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E5" w:rsidRDefault="00B92FE5" w:rsidP="00B92FE5">
      <w:pPr>
        <w:spacing w:line="560" w:lineRule="exact"/>
        <w:rPr>
          <w:rFonts w:eastAsia="黑体"/>
          <w:kern w:val="0"/>
          <w:sz w:val="32"/>
          <w:szCs w:val="32"/>
        </w:rPr>
      </w:pPr>
      <w:r>
        <w:rPr>
          <w:rFonts w:eastAsia="黑体"/>
          <w:kern w:val="0"/>
          <w:sz w:val="32"/>
          <w:szCs w:val="32"/>
        </w:rPr>
        <w:t>附件</w:t>
      </w:r>
      <w:r>
        <w:rPr>
          <w:rFonts w:eastAsia="黑体"/>
          <w:kern w:val="0"/>
          <w:sz w:val="32"/>
          <w:szCs w:val="32"/>
        </w:rPr>
        <w:t>1</w:t>
      </w:r>
    </w:p>
    <w:p w:rsidR="00B92FE5" w:rsidRDefault="00B92FE5" w:rsidP="00B92FE5">
      <w:pPr>
        <w:widowControl/>
        <w:adjustRightInd w:val="0"/>
        <w:spacing w:line="500" w:lineRule="exact"/>
        <w:jc w:val="center"/>
        <w:rPr>
          <w:rFonts w:eastAsia="方正小标宋简体"/>
          <w:kern w:val="0"/>
          <w:sz w:val="36"/>
          <w:szCs w:val="36"/>
        </w:rPr>
      </w:pPr>
      <w:r>
        <w:rPr>
          <w:rFonts w:eastAsia="方正小标宋简体"/>
          <w:kern w:val="0"/>
          <w:sz w:val="36"/>
          <w:szCs w:val="36"/>
        </w:rPr>
        <w:t>乐清市教育系统赴高校提前招聘</w:t>
      </w:r>
      <w:r>
        <w:rPr>
          <w:rFonts w:eastAsia="方正小标宋简体"/>
          <w:kern w:val="0"/>
          <w:sz w:val="36"/>
          <w:szCs w:val="36"/>
        </w:rPr>
        <w:t>2023</w:t>
      </w:r>
      <w:r>
        <w:rPr>
          <w:rFonts w:eastAsia="方正小标宋简体"/>
          <w:kern w:val="0"/>
          <w:sz w:val="36"/>
          <w:szCs w:val="36"/>
        </w:rPr>
        <w:t>届优秀毕业生</w:t>
      </w:r>
    </w:p>
    <w:p w:rsidR="00B92FE5" w:rsidRDefault="00B92FE5" w:rsidP="00B92FE5">
      <w:pPr>
        <w:widowControl/>
        <w:adjustRightInd w:val="0"/>
        <w:spacing w:line="500" w:lineRule="exact"/>
        <w:jc w:val="center"/>
        <w:rPr>
          <w:rFonts w:eastAsia="方正小标宋简体"/>
          <w:kern w:val="0"/>
          <w:sz w:val="36"/>
          <w:szCs w:val="36"/>
        </w:rPr>
      </w:pPr>
      <w:r>
        <w:rPr>
          <w:rFonts w:eastAsia="方正小标宋简体"/>
          <w:kern w:val="0"/>
          <w:sz w:val="36"/>
          <w:szCs w:val="36"/>
        </w:rPr>
        <w:t>岗位一览表</w:t>
      </w:r>
    </w:p>
    <w:p w:rsidR="00B92FE5" w:rsidRDefault="00B92FE5" w:rsidP="00B92FE5">
      <w:pPr>
        <w:widowControl/>
        <w:spacing w:line="540" w:lineRule="exact"/>
        <w:jc w:val="left"/>
        <w:rPr>
          <w:rFonts w:eastAsia="仿宋_GB2312"/>
          <w:sz w:val="28"/>
          <w:szCs w:val="28"/>
        </w:rPr>
      </w:pPr>
    </w:p>
    <w:tbl>
      <w:tblPr>
        <w:tblW w:w="9255" w:type="dxa"/>
        <w:tblInd w:w="91" w:type="dxa"/>
        <w:tblLook w:val="04A0" w:firstRow="1" w:lastRow="0" w:firstColumn="1" w:lastColumn="0" w:noHBand="0" w:noVBand="1"/>
      </w:tblPr>
      <w:tblGrid>
        <w:gridCol w:w="795"/>
        <w:gridCol w:w="1920"/>
        <w:gridCol w:w="975"/>
        <w:gridCol w:w="3422"/>
        <w:gridCol w:w="403"/>
        <w:gridCol w:w="735"/>
        <w:gridCol w:w="1005"/>
      </w:tblGrid>
      <w:tr w:rsidR="00B92FE5" w:rsidTr="00AE67BD">
        <w:trPr>
          <w:trHeight w:val="570"/>
          <w:tblHeader/>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jc w:val="center"/>
              <w:textAlignment w:val="center"/>
              <w:rPr>
                <w:rFonts w:eastAsia="黑体"/>
                <w:color w:val="000000"/>
                <w:sz w:val="24"/>
                <w:szCs w:val="24"/>
              </w:rPr>
            </w:pPr>
            <w:r>
              <w:rPr>
                <w:rFonts w:eastAsia="黑体"/>
                <w:color w:val="000000"/>
                <w:kern w:val="0"/>
                <w:sz w:val="24"/>
                <w:szCs w:val="24"/>
                <w:lang w:bidi="ar"/>
              </w:rPr>
              <w:t>序号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jc w:val="center"/>
              <w:textAlignment w:val="center"/>
              <w:rPr>
                <w:rFonts w:eastAsia="黑体"/>
                <w:color w:val="000000"/>
                <w:sz w:val="24"/>
                <w:szCs w:val="24"/>
              </w:rPr>
            </w:pPr>
            <w:r>
              <w:rPr>
                <w:rFonts w:eastAsia="黑体"/>
                <w:color w:val="000000"/>
                <w:kern w:val="0"/>
                <w:sz w:val="24"/>
                <w:szCs w:val="24"/>
                <w:lang w:bidi="ar"/>
              </w:rPr>
              <w:t>岗</w:t>
            </w:r>
            <w:r>
              <w:rPr>
                <w:rFonts w:eastAsia="黑体"/>
                <w:color w:val="000000"/>
                <w:kern w:val="0"/>
                <w:sz w:val="24"/>
                <w:szCs w:val="24"/>
                <w:lang w:bidi="ar"/>
              </w:rPr>
              <w:t xml:space="preserve"> </w:t>
            </w:r>
            <w:r>
              <w:rPr>
                <w:rFonts w:eastAsia="黑体"/>
                <w:color w:val="000000"/>
                <w:kern w:val="0"/>
                <w:sz w:val="24"/>
                <w:szCs w:val="24"/>
                <w:lang w:bidi="ar"/>
              </w:rPr>
              <w:t>位</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jc w:val="center"/>
              <w:textAlignment w:val="center"/>
              <w:rPr>
                <w:rFonts w:eastAsia="黑体"/>
                <w:color w:val="000000"/>
                <w:sz w:val="24"/>
                <w:szCs w:val="24"/>
              </w:rPr>
            </w:pPr>
            <w:r>
              <w:rPr>
                <w:rFonts w:eastAsia="黑体"/>
                <w:color w:val="000000"/>
                <w:kern w:val="0"/>
                <w:sz w:val="24"/>
                <w:szCs w:val="24"/>
                <w:lang w:bidi="ar"/>
              </w:rPr>
              <w:t>计划数</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jc w:val="center"/>
              <w:textAlignment w:val="center"/>
              <w:rPr>
                <w:rFonts w:eastAsia="黑体"/>
                <w:color w:val="000000"/>
                <w:sz w:val="24"/>
                <w:szCs w:val="24"/>
              </w:rPr>
            </w:pPr>
            <w:r>
              <w:rPr>
                <w:rFonts w:eastAsia="黑体"/>
                <w:color w:val="000000"/>
                <w:kern w:val="0"/>
                <w:sz w:val="24"/>
                <w:szCs w:val="24"/>
                <w:lang w:bidi="ar"/>
              </w:rPr>
              <w:t>招聘单位及数量</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widowControl/>
              <w:jc w:val="center"/>
              <w:textAlignment w:val="center"/>
              <w:rPr>
                <w:rFonts w:eastAsia="黑体"/>
                <w:color w:val="000000"/>
                <w:sz w:val="24"/>
                <w:szCs w:val="24"/>
              </w:rPr>
            </w:pPr>
            <w:r>
              <w:rPr>
                <w:rFonts w:eastAsia="黑体"/>
                <w:color w:val="000000"/>
                <w:kern w:val="0"/>
                <w:sz w:val="24"/>
                <w:szCs w:val="24"/>
                <w:lang w:bidi="ar"/>
              </w:rPr>
              <w:t>资格条件</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widowControl/>
              <w:jc w:val="center"/>
              <w:textAlignment w:val="center"/>
              <w:rPr>
                <w:rFonts w:eastAsia="黑体"/>
                <w:color w:val="000000"/>
                <w:sz w:val="24"/>
                <w:szCs w:val="24"/>
              </w:rPr>
            </w:pPr>
            <w:r>
              <w:rPr>
                <w:rFonts w:eastAsia="黑体"/>
                <w:color w:val="000000"/>
                <w:kern w:val="0"/>
                <w:sz w:val="24"/>
                <w:szCs w:val="24"/>
                <w:lang w:bidi="ar"/>
              </w:rPr>
              <w:t>备注</w:t>
            </w: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普职高语文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乐清市第二中学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乐清市第三中学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乐清市职业中等专业学校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乐清市虹桥职业技术学校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乐清市柳市职业技术学校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乐清市雁荡山旅游学校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普职高数学</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乐清市职业中等专业学校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乐清市虹桥职业技术学校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乐清市柳市职业技术学校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乐清市雁荡山旅游学校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普职高思想政治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乐清市第二中学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乐清市柳市职业技术学校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乐清市雁荡山旅游学校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普职高信息技术</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乐清市职业中等专业学校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乐清市职业中等专业学校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乐清市虹桥职业技术学校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乐清市柳市职业技术学校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乐清市雁荡山旅游学校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高中物理</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高中地理</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乐清市第三中学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高中历史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高中通用技术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高中心理健康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职高英语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乐清市雁荡山旅游学校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职高音乐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乐清市柳市职业技术学校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职高体育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乐清市职业中等专业学校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乐清市雁荡山旅游学校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lastRenderedPageBreak/>
              <w:t>38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初中语文（一）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乐清市清江镇中学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乐清市乐成实验中学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乐清市盐盆第一中学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初中语文（二）</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乐清市翁</w:t>
            </w:r>
            <w:r>
              <w:rPr>
                <w:rStyle w:val="font11"/>
                <w:rFonts w:ascii="Times New Roman" w:eastAsia="仿宋_GB2312" w:hAnsi="Times New Roman" w:cs="Times New Roman" w:hint="default"/>
                <w:lang w:bidi="ar"/>
              </w:rPr>
              <w:t>垟</w:t>
            </w:r>
            <w:r>
              <w:rPr>
                <w:rFonts w:eastAsia="仿宋_GB2312"/>
                <w:color w:val="000000"/>
                <w:kern w:val="0"/>
                <w:sz w:val="24"/>
                <w:szCs w:val="24"/>
                <w:lang w:bidi="ar"/>
              </w:rPr>
              <w:t>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乐清市柳市镇第五中学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乐清市柳市镇第六中学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初中数学</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乐清市乐成第一中学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乐清市乐成实验中学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乐清市柳市镇第五中学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初中英语（一）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乐清市雁荡镇第一中学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乐清市清江镇中学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乐清市虹桥镇实验中学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乐清市城东第二中学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初中英语（二）</w:t>
            </w:r>
          </w:p>
          <w:p w:rsidR="00B92FE5" w:rsidRDefault="00B92FE5" w:rsidP="00AE67BD">
            <w:pPr>
              <w:widowControl/>
              <w:spacing w:line="240" w:lineRule="exact"/>
              <w:jc w:val="center"/>
              <w:textAlignment w:val="center"/>
              <w:rPr>
                <w:rFonts w:eastAsia="仿宋_GB2312"/>
                <w:color w:val="000000"/>
                <w:kern w:val="0"/>
                <w:sz w:val="24"/>
                <w:szCs w:val="24"/>
                <w:lang w:bidi="ar"/>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7</w:t>
            </w:r>
          </w:p>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乐清市乐成实验中学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A</w:t>
            </w:r>
            <w:r>
              <w:rPr>
                <w:rFonts w:eastAsia="仿宋_GB2312"/>
                <w:color w:val="000000"/>
                <w:kern w:val="0"/>
                <w:sz w:val="24"/>
                <w:szCs w:val="24"/>
                <w:lang w:bidi="ar"/>
              </w:rPr>
              <w:t>类</w:t>
            </w:r>
          </w:p>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乐清市翁</w:t>
            </w:r>
            <w:r>
              <w:rPr>
                <w:rStyle w:val="font11"/>
                <w:rFonts w:ascii="Times New Roman" w:eastAsia="仿宋_GB2312" w:hAnsi="Times New Roman" w:cs="Times New Roman" w:hint="default"/>
                <w:lang w:bidi="ar"/>
              </w:rPr>
              <w:t>垟</w:t>
            </w:r>
            <w:r>
              <w:rPr>
                <w:rFonts w:eastAsia="仿宋_GB2312"/>
                <w:color w:val="000000"/>
                <w:kern w:val="0"/>
                <w:sz w:val="24"/>
                <w:szCs w:val="24"/>
                <w:lang w:bidi="ar"/>
              </w:rPr>
              <w:t>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69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乐清市柳市镇实验中学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初中科学</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乐清市清江镇中学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乐清市乐成第一中学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乐清市城南中学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乐清市柳市镇第六中学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初中道德与法治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2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乐清市虹桥镇实验中学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lastRenderedPageBreak/>
              <w:t>82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初中历史与社会</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乐清市虹桥镇第六中学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乐清市乐成第一中学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乐清市石</w:t>
            </w:r>
            <w:proofErr w:type="gramStart"/>
            <w:r>
              <w:rPr>
                <w:rFonts w:eastAsia="仿宋_GB2312"/>
                <w:color w:val="000000"/>
                <w:kern w:val="0"/>
                <w:sz w:val="24"/>
                <w:szCs w:val="24"/>
                <w:lang w:bidi="ar"/>
              </w:rPr>
              <w:t>帆</w:t>
            </w:r>
            <w:proofErr w:type="gramEnd"/>
            <w:r>
              <w:rPr>
                <w:rFonts w:eastAsia="仿宋_GB2312"/>
                <w:color w:val="000000"/>
                <w:kern w:val="0"/>
                <w:sz w:val="24"/>
                <w:szCs w:val="24"/>
                <w:lang w:bidi="ar"/>
              </w:rPr>
              <w:t>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乐清市柳市镇第三中学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乐清市柳市镇第五中学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乐清市柳市镇实验中学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初中信息技术</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初中心理健康</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乐清市翁</w:t>
            </w:r>
            <w:r>
              <w:rPr>
                <w:rStyle w:val="font11"/>
                <w:rFonts w:ascii="Times New Roman" w:eastAsia="仿宋_GB2312" w:hAnsi="Times New Roman" w:cs="Times New Roman" w:hint="default"/>
                <w:lang w:bidi="ar"/>
              </w:rPr>
              <w:t>垟</w:t>
            </w:r>
            <w:r>
              <w:rPr>
                <w:rFonts w:eastAsia="仿宋_GB2312"/>
                <w:color w:val="000000"/>
                <w:kern w:val="0"/>
                <w:sz w:val="24"/>
                <w:szCs w:val="24"/>
                <w:lang w:bidi="ar"/>
              </w:rPr>
              <w:t>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初中体育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乐清市雁荡镇第一中学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乐清市芙蓉镇中学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乐清市盐盆第一中学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乐清市石</w:t>
            </w:r>
            <w:proofErr w:type="gramStart"/>
            <w:r>
              <w:rPr>
                <w:rFonts w:eastAsia="仿宋_GB2312"/>
                <w:color w:val="000000"/>
                <w:kern w:val="0"/>
                <w:sz w:val="24"/>
                <w:szCs w:val="24"/>
                <w:lang w:bidi="ar"/>
              </w:rPr>
              <w:t>帆</w:t>
            </w:r>
            <w:proofErr w:type="gramEnd"/>
            <w:r>
              <w:rPr>
                <w:rFonts w:eastAsia="仿宋_GB2312"/>
                <w:color w:val="000000"/>
                <w:kern w:val="0"/>
                <w:sz w:val="24"/>
                <w:szCs w:val="24"/>
                <w:lang w:bidi="ar"/>
              </w:rPr>
              <w:t>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乐清市柳市镇实验中学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初中美术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乐清市虹桥镇第一中学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小学语文（一）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kern w:val="0"/>
                <w:sz w:val="24"/>
                <w:szCs w:val="24"/>
                <w:lang w:bidi="ar"/>
              </w:rPr>
            </w:pPr>
          </w:p>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A</w:t>
            </w:r>
            <w:r>
              <w:rPr>
                <w:rFonts w:eastAsia="仿宋_GB2312"/>
                <w:color w:val="000000"/>
                <w:kern w:val="0"/>
                <w:sz w:val="24"/>
                <w:szCs w:val="24"/>
                <w:lang w:bidi="ar"/>
              </w:rPr>
              <w:t>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乐清市虹桥镇第五小学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乐清市虹桥镇第六小学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乐清市虹桥镇第十二小学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109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proofErr w:type="gramStart"/>
            <w:r>
              <w:rPr>
                <w:rFonts w:eastAsia="仿宋_GB2312"/>
                <w:color w:val="000000"/>
                <w:kern w:val="0"/>
                <w:sz w:val="24"/>
                <w:szCs w:val="24"/>
                <w:lang w:bidi="ar"/>
              </w:rPr>
              <w:t>乐清市淡溪</w:t>
            </w:r>
            <w:proofErr w:type="gramEnd"/>
            <w:r>
              <w:rPr>
                <w:rFonts w:eastAsia="仿宋_GB2312"/>
                <w:color w:val="000000"/>
                <w:kern w:val="0"/>
                <w:sz w:val="24"/>
                <w:szCs w:val="24"/>
                <w:lang w:bidi="ar"/>
              </w:rPr>
              <w:t>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乐清市建设路小学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乐清经济开发区学校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小学语文（二）</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乐清市东山小学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乐清市白石小学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乐清市石</w:t>
            </w:r>
            <w:proofErr w:type="gramStart"/>
            <w:r>
              <w:rPr>
                <w:rFonts w:eastAsia="仿宋_GB2312"/>
                <w:color w:val="000000"/>
                <w:kern w:val="0"/>
                <w:sz w:val="24"/>
                <w:szCs w:val="24"/>
                <w:lang w:bidi="ar"/>
              </w:rPr>
              <w:t>帆</w:t>
            </w:r>
            <w:proofErr w:type="gramEnd"/>
            <w:r>
              <w:rPr>
                <w:rFonts w:eastAsia="仿宋_GB2312"/>
                <w:color w:val="000000"/>
                <w:kern w:val="0"/>
                <w:sz w:val="24"/>
                <w:szCs w:val="24"/>
                <w:lang w:bidi="ar"/>
              </w:rPr>
              <w:t>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乐清市天成小学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小学语文（三）</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乐清市晨曦路小学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119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乐清市柳市镇第六小学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乐清市柳市镇第七小学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乐清市北白象镇第三小学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lastRenderedPageBreak/>
              <w:t>124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小学语文（四）</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乐清市实验小学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乐清市柳市镇第五小学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乐清市北白象镇第四小学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129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乐清市北白象镇第七小学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130</w:t>
            </w:r>
          </w:p>
        </w:tc>
        <w:tc>
          <w:tcPr>
            <w:tcW w:w="1920" w:type="dxa"/>
            <w:vMerge w:val="restart"/>
            <w:tcBorders>
              <w:top w:val="single" w:sz="4" w:space="0" w:color="000000"/>
              <w:left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小学数学</w:t>
            </w:r>
            <w:r>
              <w:rPr>
                <w:rFonts w:eastAsia="仿宋_GB2312" w:hint="eastAsia"/>
                <w:color w:val="000000"/>
                <w:kern w:val="0"/>
                <w:sz w:val="24"/>
                <w:szCs w:val="24"/>
                <w:lang w:bidi="ar"/>
              </w:rPr>
              <w:t>（一）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131</w:t>
            </w:r>
          </w:p>
        </w:tc>
        <w:tc>
          <w:tcPr>
            <w:tcW w:w="1920" w:type="dxa"/>
            <w:vMerge/>
            <w:tcBorders>
              <w:left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132</w:t>
            </w:r>
          </w:p>
        </w:tc>
        <w:tc>
          <w:tcPr>
            <w:tcW w:w="1920" w:type="dxa"/>
            <w:vMerge/>
            <w:tcBorders>
              <w:left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乐清市虹桥镇第十二小学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133</w:t>
            </w:r>
          </w:p>
        </w:tc>
        <w:tc>
          <w:tcPr>
            <w:tcW w:w="1920" w:type="dxa"/>
            <w:vMerge/>
            <w:tcBorders>
              <w:left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proofErr w:type="gramStart"/>
            <w:r>
              <w:rPr>
                <w:rFonts w:eastAsia="仿宋_GB2312"/>
                <w:color w:val="000000"/>
                <w:kern w:val="0"/>
                <w:sz w:val="24"/>
                <w:szCs w:val="24"/>
                <w:lang w:bidi="ar"/>
              </w:rPr>
              <w:t>乐清市淡溪</w:t>
            </w:r>
            <w:proofErr w:type="gramEnd"/>
            <w:r>
              <w:rPr>
                <w:rFonts w:eastAsia="仿宋_GB2312"/>
                <w:color w:val="000000"/>
                <w:kern w:val="0"/>
                <w:sz w:val="24"/>
                <w:szCs w:val="24"/>
                <w:lang w:bidi="ar"/>
              </w:rPr>
              <w:t>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134</w:t>
            </w:r>
          </w:p>
        </w:tc>
        <w:tc>
          <w:tcPr>
            <w:tcW w:w="1920" w:type="dxa"/>
            <w:vMerge/>
            <w:tcBorders>
              <w:left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乐清市东山小学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135</w:t>
            </w:r>
          </w:p>
        </w:tc>
        <w:tc>
          <w:tcPr>
            <w:tcW w:w="1920" w:type="dxa"/>
            <w:vMerge/>
            <w:tcBorders>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乐清经济开发区学校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136</w:t>
            </w:r>
          </w:p>
        </w:tc>
        <w:tc>
          <w:tcPr>
            <w:tcW w:w="1920" w:type="dxa"/>
            <w:vMerge w:val="restart"/>
            <w:tcBorders>
              <w:top w:val="single" w:sz="4" w:space="0" w:color="000000"/>
              <w:left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r>
              <w:rPr>
                <w:rFonts w:eastAsia="仿宋_GB2312"/>
                <w:color w:val="000000"/>
                <w:kern w:val="0"/>
                <w:sz w:val="24"/>
                <w:szCs w:val="24"/>
                <w:lang w:bidi="ar"/>
              </w:rPr>
              <w:t>小学数学</w:t>
            </w:r>
            <w:r>
              <w:rPr>
                <w:rFonts w:eastAsia="仿宋_GB2312" w:hint="eastAsia"/>
                <w:color w:val="000000"/>
                <w:kern w:val="0"/>
                <w:sz w:val="24"/>
                <w:szCs w:val="24"/>
                <w:lang w:bidi="ar"/>
              </w:rPr>
              <w:t>（二）</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乐清市城南第一小学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137</w:t>
            </w:r>
          </w:p>
        </w:tc>
        <w:tc>
          <w:tcPr>
            <w:tcW w:w="1920" w:type="dxa"/>
            <w:vMerge/>
            <w:tcBorders>
              <w:left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138</w:t>
            </w:r>
          </w:p>
        </w:tc>
        <w:tc>
          <w:tcPr>
            <w:tcW w:w="1920" w:type="dxa"/>
            <w:vMerge/>
            <w:tcBorders>
              <w:left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139</w:t>
            </w:r>
          </w:p>
        </w:tc>
        <w:tc>
          <w:tcPr>
            <w:tcW w:w="1920" w:type="dxa"/>
            <w:vMerge/>
            <w:tcBorders>
              <w:left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140</w:t>
            </w:r>
          </w:p>
        </w:tc>
        <w:tc>
          <w:tcPr>
            <w:tcW w:w="1920" w:type="dxa"/>
            <w:vMerge/>
            <w:tcBorders>
              <w:left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乐清市柳市镇第五小学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141</w:t>
            </w:r>
          </w:p>
        </w:tc>
        <w:tc>
          <w:tcPr>
            <w:tcW w:w="1920" w:type="dxa"/>
            <w:vMerge/>
            <w:tcBorders>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乐清市柳市镇第六小学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小学英语</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乐清市建设路小学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kern w:val="0"/>
                <w:sz w:val="24"/>
                <w:szCs w:val="24"/>
                <w:lang w:bidi="ar"/>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乐清市北白象镇第四小学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小学科学</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乐清市虹桥镇第六小学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乐清市城东第二小学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149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乐清市丹霞路小学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乐清市柳市镇第五小学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乐清市北白象镇第三小学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乐清市北白象镇第七小学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小学信息技术</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乐清市柳市镇第五小学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小学音乐</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乐清市建设路小学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乐清市城南第一小学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159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乐清市柳市镇第五小学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小学体育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乐清市芙蓉镇第一小学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乐清市城南第一小学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lastRenderedPageBreak/>
              <w:t>166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乐清市柳市镇第五小学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乐清市柳市镇第七小学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乐清市北白象镇第二小学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169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小学美术</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乐清市大荆镇第一小学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A</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170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乐清市柳市镇第一小学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171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乐清市柳市镇第四小学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172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学前教育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乐清市实验幼儿园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B</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173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乐清市旭阳幼儿园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174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乐清市翁</w:t>
            </w:r>
            <w:r>
              <w:rPr>
                <w:rStyle w:val="font11"/>
                <w:rFonts w:ascii="Times New Roman" w:eastAsia="仿宋_GB2312" w:hAnsi="Times New Roman" w:cs="Times New Roman" w:hint="default"/>
                <w:lang w:bidi="ar"/>
              </w:rPr>
              <w:t>垟</w:t>
            </w:r>
            <w:r>
              <w:rPr>
                <w:rFonts w:eastAsia="仿宋_GB2312"/>
                <w:color w:val="000000"/>
                <w:kern w:val="0"/>
                <w:sz w:val="24"/>
                <w:szCs w:val="24"/>
                <w:lang w:bidi="ar"/>
              </w:rPr>
              <w:t>幼儿园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spacing w:line="240" w:lineRule="exact"/>
              <w:jc w:val="center"/>
              <w:rPr>
                <w:rFonts w:eastAsia="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r w:rsidR="00B92FE5" w:rsidTr="00AE67BD">
        <w:trPr>
          <w:trHeight w:hRule="exact" w:val="30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175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特殊教育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乐清市特殊教育学校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FE5" w:rsidRDefault="00B92FE5" w:rsidP="00AE67BD">
            <w:pPr>
              <w:widowControl/>
              <w:spacing w:line="240" w:lineRule="exact"/>
              <w:jc w:val="center"/>
              <w:textAlignment w:val="center"/>
              <w:rPr>
                <w:rFonts w:eastAsia="仿宋_GB2312"/>
                <w:color w:val="000000"/>
                <w:sz w:val="24"/>
                <w:szCs w:val="24"/>
              </w:rPr>
            </w:pPr>
            <w:r>
              <w:rPr>
                <w:rFonts w:eastAsia="仿宋_GB2312"/>
                <w:color w:val="000000"/>
                <w:kern w:val="0"/>
                <w:sz w:val="24"/>
                <w:szCs w:val="24"/>
                <w:lang w:bidi="ar"/>
              </w:rPr>
              <w:t>C</w:t>
            </w:r>
            <w:r>
              <w:rPr>
                <w:rFonts w:eastAsia="仿宋_GB2312"/>
                <w:color w:val="000000"/>
                <w:kern w:val="0"/>
                <w:sz w:val="24"/>
                <w:szCs w:val="24"/>
                <w:lang w:bidi="ar"/>
              </w:rPr>
              <w:t>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E5" w:rsidRDefault="00B92FE5" w:rsidP="00AE67BD">
            <w:pPr>
              <w:spacing w:line="240" w:lineRule="exact"/>
              <w:jc w:val="center"/>
              <w:rPr>
                <w:rFonts w:eastAsia="仿宋_GB2312"/>
                <w:color w:val="000000"/>
                <w:sz w:val="24"/>
                <w:szCs w:val="24"/>
              </w:rPr>
            </w:pPr>
          </w:p>
        </w:tc>
      </w:tr>
    </w:tbl>
    <w:p w:rsidR="00B92FE5" w:rsidRDefault="00B92FE5" w:rsidP="00B92FE5">
      <w:pPr>
        <w:widowControl/>
        <w:ind w:firstLineChars="200" w:firstLine="560"/>
        <w:rPr>
          <w:rFonts w:eastAsia="仿宋_GB2312"/>
          <w:sz w:val="28"/>
          <w:szCs w:val="28"/>
        </w:rPr>
      </w:pPr>
      <w:r>
        <w:rPr>
          <w:rFonts w:eastAsia="仿宋_GB2312"/>
          <w:sz w:val="28"/>
          <w:szCs w:val="28"/>
        </w:rPr>
        <w:t>备注：</w:t>
      </w:r>
      <w:r>
        <w:rPr>
          <w:rFonts w:eastAsia="仿宋_GB2312"/>
          <w:sz w:val="28"/>
          <w:szCs w:val="28"/>
        </w:rPr>
        <w:t>A</w:t>
      </w:r>
      <w:r>
        <w:rPr>
          <w:rFonts w:eastAsia="仿宋_GB2312"/>
          <w:sz w:val="28"/>
          <w:szCs w:val="28"/>
        </w:rPr>
        <w:t>、</w:t>
      </w:r>
      <w:r>
        <w:rPr>
          <w:rFonts w:eastAsia="仿宋_GB2312"/>
          <w:sz w:val="28"/>
          <w:szCs w:val="28"/>
        </w:rPr>
        <w:t>B</w:t>
      </w:r>
      <w:r>
        <w:rPr>
          <w:rFonts w:eastAsia="仿宋_GB2312"/>
          <w:sz w:val="28"/>
          <w:szCs w:val="28"/>
        </w:rPr>
        <w:t>、</w:t>
      </w:r>
      <w:r>
        <w:rPr>
          <w:rFonts w:eastAsia="仿宋_GB2312"/>
          <w:sz w:val="28"/>
          <w:szCs w:val="28"/>
        </w:rPr>
        <w:t>C</w:t>
      </w:r>
      <w:r>
        <w:rPr>
          <w:rFonts w:eastAsia="仿宋_GB2312"/>
          <w:sz w:val="28"/>
          <w:szCs w:val="28"/>
        </w:rPr>
        <w:t>等三类资格条件见附件</w:t>
      </w:r>
      <w:r>
        <w:rPr>
          <w:rFonts w:eastAsia="仿宋_GB2312"/>
          <w:sz w:val="28"/>
          <w:szCs w:val="28"/>
        </w:rPr>
        <w:t>2</w:t>
      </w: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ind w:firstLineChars="202" w:firstLine="566"/>
        <w:jc w:val="left"/>
        <w:rPr>
          <w:rFonts w:eastAsia="黑体"/>
          <w:sz w:val="28"/>
          <w:szCs w:val="28"/>
        </w:rPr>
      </w:pPr>
    </w:p>
    <w:p w:rsidR="00B92FE5" w:rsidRDefault="00B92FE5" w:rsidP="00B92FE5">
      <w:pPr>
        <w:widowControl/>
        <w:spacing w:line="520" w:lineRule="exact"/>
        <w:jc w:val="left"/>
        <w:rPr>
          <w:rFonts w:eastAsia="黑体"/>
          <w:sz w:val="32"/>
          <w:szCs w:val="32"/>
        </w:rPr>
      </w:pPr>
      <w:r>
        <w:rPr>
          <w:rFonts w:eastAsia="黑体"/>
          <w:sz w:val="32"/>
          <w:szCs w:val="32"/>
        </w:rPr>
        <w:lastRenderedPageBreak/>
        <w:t>附件</w:t>
      </w:r>
      <w:r>
        <w:rPr>
          <w:rFonts w:eastAsia="黑体"/>
          <w:sz w:val="32"/>
          <w:szCs w:val="32"/>
        </w:rPr>
        <w:t>2</w:t>
      </w:r>
    </w:p>
    <w:p w:rsidR="00B92FE5" w:rsidRDefault="00B92FE5" w:rsidP="00B92FE5">
      <w:pPr>
        <w:widowControl/>
        <w:spacing w:line="300" w:lineRule="exact"/>
        <w:jc w:val="left"/>
        <w:rPr>
          <w:rFonts w:eastAsia="黑体"/>
          <w:sz w:val="32"/>
          <w:szCs w:val="32"/>
        </w:rPr>
      </w:pPr>
    </w:p>
    <w:p w:rsidR="00B92FE5" w:rsidRDefault="00B92FE5" w:rsidP="00B92FE5">
      <w:pPr>
        <w:widowControl/>
        <w:spacing w:line="560" w:lineRule="exact"/>
        <w:jc w:val="center"/>
        <w:rPr>
          <w:rFonts w:eastAsia="方正小标宋简体"/>
          <w:spacing w:val="11"/>
          <w:sz w:val="40"/>
          <w:szCs w:val="40"/>
        </w:rPr>
      </w:pPr>
      <w:r>
        <w:rPr>
          <w:rFonts w:eastAsia="方正小标宋简体"/>
          <w:spacing w:val="11"/>
          <w:sz w:val="40"/>
          <w:szCs w:val="40"/>
        </w:rPr>
        <w:t>岗位资格条件分类</w:t>
      </w:r>
    </w:p>
    <w:p w:rsidR="00B92FE5" w:rsidRDefault="00B92FE5" w:rsidP="00B92FE5">
      <w:pPr>
        <w:widowControl/>
        <w:spacing w:line="560" w:lineRule="exact"/>
        <w:jc w:val="center"/>
        <w:rPr>
          <w:rFonts w:eastAsia="方正小标宋简体"/>
          <w:sz w:val="32"/>
          <w:szCs w:val="32"/>
        </w:rPr>
      </w:pPr>
    </w:p>
    <w:p w:rsidR="00B92FE5" w:rsidRDefault="00B92FE5" w:rsidP="00B92FE5">
      <w:pPr>
        <w:widowControl/>
        <w:spacing w:line="560" w:lineRule="exact"/>
        <w:ind w:firstLineChars="202" w:firstLine="646"/>
        <w:jc w:val="left"/>
        <w:rPr>
          <w:rFonts w:eastAsia="黑体"/>
          <w:sz w:val="32"/>
          <w:szCs w:val="32"/>
        </w:rPr>
      </w:pPr>
      <w:r>
        <w:rPr>
          <w:rFonts w:eastAsia="黑体"/>
          <w:sz w:val="32"/>
          <w:szCs w:val="32"/>
        </w:rPr>
        <w:t>A</w:t>
      </w:r>
      <w:r>
        <w:rPr>
          <w:rFonts w:eastAsia="黑体"/>
          <w:sz w:val="32"/>
          <w:szCs w:val="32"/>
        </w:rPr>
        <w:t>类岗位（中小学学科）资格条件：</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一、户籍不限，专业对口</w:t>
      </w:r>
      <w:r>
        <w:rPr>
          <w:rFonts w:eastAsia="仿宋_GB2312"/>
          <w:sz w:val="32"/>
          <w:szCs w:val="32"/>
        </w:rPr>
        <w:t>,</w:t>
      </w:r>
      <w:r>
        <w:rPr>
          <w:rFonts w:eastAsia="仿宋_GB2312"/>
          <w:sz w:val="32"/>
          <w:szCs w:val="32"/>
        </w:rPr>
        <w:t>普通高等教育本科及以上学历应届生且具备下列条件之一：</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（一）具有对应学科的教师资格证书且具有相应学科背景的硕士、博士研究生；</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w:t>
      </w:r>
      <w:bookmarkStart w:id="0" w:name="_Hlk117696946"/>
      <w:r>
        <w:rPr>
          <w:rFonts w:eastAsia="仿宋_GB2312"/>
          <w:sz w:val="32"/>
          <w:szCs w:val="32"/>
        </w:rPr>
        <w:t>二</w:t>
      </w:r>
      <w:bookmarkEnd w:id="0"/>
      <w:r>
        <w:rPr>
          <w:rFonts w:eastAsia="仿宋_GB2312"/>
          <w:sz w:val="32"/>
          <w:szCs w:val="32"/>
        </w:rPr>
        <w:t>）国家</w:t>
      </w:r>
      <w:r>
        <w:rPr>
          <w:rFonts w:eastAsia="仿宋_GB2312"/>
          <w:sz w:val="32"/>
          <w:szCs w:val="32"/>
        </w:rPr>
        <w:t>“</w:t>
      </w:r>
      <w:r>
        <w:rPr>
          <w:rFonts w:eastAsia="仿宋_GB2312"/>
          <w:sz w:val="32"/>
          <w:szCs w:val="32"/>
        </w:rPr>
        <w:t>一流大学</w:t>
      </w:r>
      <w:r>
        <w:rPr>
          <w:rFonts w:eastAsia="仿宋_GB2312"/>
          <w:sz w:val="32"/>
          <w:szCs w:val="32"/>
        </w:rPr>
        <w:t>”</w:t>
      </w:r>
      <w:r>
        <w:rPr>
          <w:rFonts w:eastAsia="仿宋_GB2312"/>
          <w:sz w:val="32"/>
          <w:szCs w:val="32"/>
        </w:rPr>
        <w:t>建设高校以及国家</w:t>
      </w:r>
      <w:r>
        <w:rPr>
          <w:rFonts w:eastAsia="仿宋_GB2312"/>
          <w:sz w:val="32"/>
          <w:szCs w:val="32"/>
        </w:rPr>
        <w:t>“</w:t>
      </w:r>
      <w:r>
        <w:rPr>
          <w:rFonts w:eastAsia="仿宋_GB2312"/>
          <w:sz w:val="32"/>
          <w:szCs w:val="32"/>
        </w:rPr>
        <w:t>一流学科</w:t>
      </w:r>
      <w:r>
        <w:rPr>
          <w:rFonts w:eastAsia="仿宋_GB2312"/>
          <w:sz w:val="32"/>
          <w:szCs w:val="32"/>
        </w:rPr>
        <w:t>”</w:t>
      </w:r>
      <w:r>
        <w:rPr>
          <w:rFonts w:eastAsia="仿宋_GB2312"/>
          <w:sz w:val="32"/>
          <w:szCs w:val="32"/>
        </w:rPr>
        <w:t>建设高校对应的一流学科的毕业生；</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（三）</w:t>
      </w:r>
      <w:r>
        <w:rPr>
          <w:rFonts w:eastAsia="仿宋_GB2312"/>
          <w:sz w:val="32"/>
          <w:szCs w:val="32"/>
        </w:rPr>
        <w:t>6</w:t>
      </w:r>
      <w:r>
        <w:rPr>
          <w:rFonts w:eastAsia="仿宋_GB2312"/>
          <w:sz w:val="32"/>
          <w:szCs w:val="32"/>
        </w:rPr>
        <w:t>所教育部直属师范院校（北师大、华东师大、华中师大、东北师大、陕西师大、西南大学）国家公费师范生（可参加岗位竞聘，也可另外申请计划采取直接考核签约）；</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（四）浙江省高等学校师范</w:t>
      </w:r>
      <w:proofErr w:type="gramStart"/>
      <w:r>
        <w:rPr>
          <w:rFonts w:eastAsia="仿宋_GB2312"/>
          <w:sz w:val="32"/>
          <w:szCs w:val="32"/>
        </w:rPr>
        <w:t>生教学</w:t>
      </w:r>
      <w:proofErr w:type="gramEnd"/>
      <w:r>
        <w:rPr>
          <w:rFonts w:eastAsia="仿宋_GB2312"/>
          <w:sz w:val="32"/>
          <w:szCs w:val="32"/>
        </w:rPr>
        <w:t>技能竞赛二等奖及以上获得者；</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（五）曾获全国数学、物理、化学、生物、信息学奥林匹克竞赛金牌的</w:t>
      </w:r>
      <w:r>
        <w:rPr>
          <w:rFonts w:eastAsia="仿宋_GB2312"/>
          <w:sz w:val="32"/>
          <w:szCs w:val="32"/>
        </w:rPr>
        <w:t>“</w:t>
      </w:r>
      <w:r>
        <w:rPr>
          <w:rFonts w:eastAsia="仿宋_GB2312"/>
          <w:sz w:val="32"/>
          <w:szCs w:val="32"/>
        </w:rPr>
        <w:t>世界一流大学建设高校</w:t>
      </w:r>
      <w:r>
        <w:rPr>
          <w:rFonts w:eastAsia="仿宋_GB2312"/>
          <w:sz w:val="32"/>
          <w:szCs w:val="32"/>
        </w:rPr>
        <w:t>”</w:t>
      </w:r>
      <w:r>
        <w:rPr>
          <w:rFonts w:eastAsia="仿宋_GB2312"/>
          <w:sz w:val="32"/>
          <w:szCs w:val="32"/>
        </w:rPr>
        <w:t>毕业生；</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（六）曾获得全国技能大赛金牌的普通高校毕业生；</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（七）省级优秀师范类毕业生或浙江师范大学、宁波大学、杭州师范大学、温州大</w:t>
      </w:r>
      <w:proofErr w:type="gramStart"/>
      <w:r>
        <w:rPr>
          <w:rFonts w:eastAsia="仿宋_GB2312"/>
          <w:sz w:val="32"/>
          <w:szCs w:val="32"/>
        </w:rPr>
        <w:t>学校级</w:t>
      </w:r>
      <w:proofErr w:type="gramEnd"/>
      <w:r>
        <w:rPr>
          <w:rFonts w:eastAsia="仿宋_GB2312"/>
          <w:sz w:val="32"/>
          <w:szCs w:val="32"/>
        </w:rPr>
        <w:t>优秀师范类毕业生，政治、历史、地理、历史与社会、道德与法治岗位相应放宽浙江省内各师范院校的校级优秀师范类毕业生；</w:t>
      </w:r>
    </w:p>
    <w:p w:rsidR="00B92FE5" w:rsidRDefault="00B92FE5" w:rsidP="00B92FE5">
      <w:pPr>
        <w:spacing w:line="560" w:lineRule="exact"/>
        <w:ind w:firstLineChars="202" w:firstLine="646"/>
        <w:jc w:val="left"/>
        <w:rPr>
          <w:rFonts w:eastAsia="仿宋_GB2312"/>
          <w:sz w:val="32"/>
          <w:szCs w:val="32"/>
        </w:rPr>
      </w:pPr>
      <w:r>
        <w:rPr>
          <w:rFonts w:eastAsia="仿宋_GB2312"/>
          <w:sz w:val="32"/>
          <w:szCs w:val="32"/>
        </w:rPr>
        <w:t>（八）师范类毕业生，大学期间担任校级学生会主席累计</w:t>
      </w:r>
      <w:r>
        <w:rPr>
          <w:rFonts w:eastAsia="仿宋_GB2312"/>
          <w:sz w:val="32"/>
          <w:szCs w:val="32"/>
        </w:rPr>
        <w:t>4</w:t>
      </w:r>
      <w:r>
        <w:rPr>
          <w:rFonts w:eastAsia="仿宋_GB2312"/>
          <w:sz w:val="32"/>
          <w:szCs w:val="32"/>
        </w:rPr>
        <w:lastRenderedPageBreak/>
        <w:t>学期及以上（须提供聘书或学院级及以上证明）</w:t>
      </w:r>
      <w:bookmarkStart w:id="1" w:name="_Hlk117696376"/>
      <w:r>
        <w:rPr>
          <w:rFonts w:eastAsia="仿宋_GB2312"/>
          <w:sz w:val="32"/>
          <w:szCs w:val="32"/>
        </w:rPr>
        <w:t>；</w:t>
      </w:r>
      <w:bookmarkEnd w:id="1"/>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（九）浙江师范大学</w:t>
      </w:r>
      <w:r>
        <w:rPr>
          <w:rFonts w:eastAsia="仿宋_GB2312"/>
          <w:sz w:val="32"/>
          <w:szCs w:val="32"/>
        </w:rPr>
        <w:t>2023</w:t>
      </w:r>
      <w:r>
        <w:rPr>
          <w:rFonts w:eastAsia="仿宋_GB2312"/>
          <w:sz w:val="32"/>
          <w:szCs w:val="32"/>
        </w:rPr>
        <w:t>届师范类优秀本科毕业生（要求综合素质在各专业前</w:t>
      </w:r>
      <w:r>
        <w:rPr>
          <w:rFonts w:eastAsia="仿宋_GB2312"/>
          <w:sz w:val="32"/>
          <w:szCs w:val="32"/>
        </w:rPr>
        <w:t>40%——</w:t>
      </w:r>
      <w:r>
        <w:rPr>
          <w:rFonts w:eastAsia="仿宋_GB2312"/>
          <w:sz w:val="32"/>
          <w:szCs w:val="32"/>
        </w:rPr>
        <w:t>即学子英才名册中的师范类人选）；</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（十）浙江师范大学初阳学院、杭州师范大学经亨</w:t>
      </w:r>
      <w:proofErr w:type="gramStart"/>
      <w:r>
        <w:rPr>
          <w:rFonts w:eastAsia="仿宋_GB2312"/>
          <w:sz w:val="32"/>
          <w:szCs w:val="32"/>
        </w:rPr>
        <w:t>颐</w:t>
      </w:r>
      <w:proofErr w:type="gramEnd"/>
      <w:r>
        <w:rPr>
          <w:rFonts w:eastAsia="仿宋_GB2312"/>
          <w:sz w:val="32"/>
          <w:szCs w:val="32"/>
        </w:rPr>
        <w:t>学院学业成绩在本专业前</w:t>
      </w:r>
      <w:r>
        <w:rPr>
          <w:rFonts w:eastAsia="仿宋_GB2312"/>
          <w:sz w:val="32"/>
          <w:szCs w:val="32"/>
        </w:rPr>
        <w:t>60%</w:t>
      </w:r>
      <w:r>
        <w:rPr>
          <w:rFonts w:eastAsia="仿宋_GB2312"/>
          <w:sz w:val="32"/>
          <w:szCs w:val="32"/>
        </w:rPr>
        <w:t>。</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二、乐清户籍、乐清生源或高考时具有乐清学籍，专业对口，按学制完成（或提前完成）学业的普通高等教育本科及以上学历应届生且具备下列条件之一：</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（一）校级及以上优秀师范类毕业生；</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w:t>
      </w:r>
      <w:bookmarkStart w:id="2" w:name="_Hlk117697008"/>
      <w:r>
        <w:rPr>
          <w:rFonts w:eastAsia="仿宋_GB2312"/>
          <w:sz w:val="32"/>
          <w:szCs w:val="32"/>
        </w:rPr>
        <w:t>二</w:t>
      </w:r>
      <w:bookmarkEnd w:id="2"/>
      <w:r>
        <w:rPr>
          <w:rFonts w:eastAsia="仿宋_GB2312"/>
          <w:sz w:val="32"/>
          <w:szCs w:val="32"/>
        </w:rPr>
        <w:t>）获得浙江省高等学校师范</w:t>
      </w:r>
      <w:proofErr w:type="gramStart"/>
      <w:r>
        <w:rPr>
          <w:rFonts w:eastAsia="仿宋_GB2312"/>
          <w:sz w:val="32"/>
          <w:szCs w:val="32"/>
        </w:rPr>
        <w:t>生教学</w:t>
      </w:r>
      <w:proofErr w:type="gramEnd"/>
      <w:r>
        <w:rPr>
          <w:rFonts w:eastAsia="仿宋_GB2312"/>
          <w:sz w:val="32"/>
          <w:szCs w:val="32"/>
        </w:rPr>
        <w:t>技能竞赛三等奖及以上的毕业生；</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（三）师范类毕业生，</w:t>
      </w:r>
      <w:proofErr w:type="gramStart"/>
      <w:r>
        <w:rPr>
          <w:rFonts w:eastAsia="仿宋_GB2312"/>
          <w:sz w:val="32"/>
          <w:szCs w:val="32"/>
        </w:rPr>
        <w:t>且大学</w:t>
      </w:r>
      <w:proofErr w:type="gramEnd"/>
      <w:r>
        <w:rPr>
          <w:rFonts w:eastAsia="仿宋_GB2312"/>
          <w:sz w:val="32"/>
          <w:szCs w:val="32"/>
        </w:rPr>
        <w:t>期间获得二等及以上奖学金一次及以上或三等及以上奖学金三次（每学年限计一次）；</w:t>
      </w:r>
    </w:p>
    <w:p w:rsidR="00B92FE5" w:rsidRDefault="00B92FE5" w:rsidP="00B92FE5">
      <w:pPr>
        <w:widowControl/>
        <w:spacing w:line="560" w:lineRule="exact"/>
        <w:ind w:firstLineChars="202" w:firstLine="646"/>
        <w:jc w:val="left"/>
        <w:rPr>
          <w:rFonts w:eastAsia="仿宋_GB2312"/>
          <w:color w:val="000000" w:themeColor="text1"/>
          <w:sz w:val="32"/>
          <w:szCs w:val="32"/>
        </w:rPr>
      </w:pPr>
      <w:r>
        <w:rPr>
          <w:rFonts w:eastAsia="仿宋_GB2312"/>
          <w:sz w:val="32"/>
          <w:szCs w:val="32"/>
        </w:rPr>
        <w:t>（四）师范类毕业生，且综合素质在其所读学校同专业前列（浙江师范大学前</w:t>
      </w:r>
      <w:r>
        <w:rPr>
          <w:rFonts w:eastAsia="仿宋_GB2312"/>
          <w:sz w:val="32"/>
          <w:szCs w:val="32"/>
        </w:rPr>
        <w:t>60%</w:t>
      </w:r>
      <w:r>
        <w:rPr>
          <w:rFonts w:eastAsia="仿宋_GB2312"/>
          <w:sz w:val="32"/>
          <w:szCs w:val="32"/>
        </w:rPr>
        <w:t>，宁波大学、杭州师范大学、温州大学前</w:t>
      </w:r>
      <w:r>
        <w:rPr>
          <w:rFonts w:eastAsia="仿宋_GB2312"/>
          <w:sz w:val="32"/>
          <w:szCs w:val="32"/>
        </w:rPr>
        <w:t>50%</w:t>
      </w:r>
      <w:r>
        <w:rPr>
          <w:rFonts w:eastAsia="仿宋_GB2312"/>
          <w:sz w:val="32"/>
          <w:szCs w:val="32"/>
        </w:rPr>
        <w:t>，其他院校前</w:t>
      </w:r>
      <w:r>
        <w:rPr>
          <w:rFonts w:eastAsia="仿宋_GB2312"/>
          <w:sz w:val="32"/>
          <w:szCs w:val="32"/>
        </w:rPr>
        <w:t>30%</w:t>
      </w:r>
      <w:r>
        <w:rPr>
          <w:rFonts w:eastAsia="仿宋_GB2312"/>
          <w:sz w:val="32"/>
          <w:szCs w:val="32"/>
        </w:rPr>
        <w:t>，其中，</w:t>
      </w:r>
      <w:r>
        <w:rPr>
          <w:rFonts w:eastAsia="仿宋_GB2312"/>
          <w:color w:val="000000" w:themeColor="text1"/>
          <w:sz w:val="32"/>
          <w:szCs w:val="32"/>
        </w:rPr>
        <w:t>政治、历史、地理、历史与社会、道德与法治岗位相应放宽</w:t>
      </w:r>
      <w:r>
        <w:rPr>
          <w:rFonts w:eastAsia="仿宋_GB2312"/>
          <w:color w:val="000000" w:themeColor="text1"/>
          <w:sz w:val="32"/>
          <w:szCs w:val="32"/>
        </w:rPr>
        <w:t>20%</w:t>
      </w:r>
      <w:r>
        <w:rPr>
          <w:rFonts w:eastAsia="仿宋_GB2312"/>
          <w:color w:val="000000" w:themeColor="text1"/>
          <w:sz w:val="32"/>
          <w:szCs w:val="32"/>
        </w:rPr>
        <w:t>）；</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（五）师范类毕业生，大学期间获得校级及以上</w:t>
      </w:r>
      <w:r>
        <w:rPr>
          <w:rFonts w:eastAsia="仿宋_GB2312"/>
          <w:sz w:val="32"/>
          <w:szCs w:val="32"/>
        </w:rPr>
        <w:t>“</w:t>
      </w:r>
      <w:r>
        <w:rPr>
          <w:rFonts w:eastAsia="仿宋_GB2312"/>
          <w:sz w:val="32"/>
          <w:szCs w:val="32"/>
        </w:rPr>
        <w:t>三好学生</w:t>
      </w:r>
      <w:r>
        <w:rPr>
          <w:rFonts w:eastAsia="仿宋_GB2312"/>
          <w:sz w:val="32"/>
          <w:szCs w:val="32"/>
        </w:rPr>
        <w:t>”“</w:t>
      </w:r>
      <w:r>
        <w:rPr>
          <w:rFonts w:eastAsia="仿宋_GB2312"/>
          <w:sz w:val="32"/>
          <w:szCs w:val="32"/>
        </w:rPr>
        <w:t>优秀学生干部</w:t>
      </w:r>
      <w:r>
        <w:rPr>
          <w:rFonts w:eastAsia="仿宋_GB2312"/>
          <w:sz w:val="32"/>
          <w:szCs w:val="32"/>
        </w:rPr>
        <w:t>”</w:t>
      </w:r>
      <w:r>
        <w:rPr>
          <w:rFonts w:eastAsia="仿宋_GB2312"/>
          <w:sz w:val="32"/>
          <w:szCs w:val="32"/>
        </w:rPr>
        <w:t>等荣誉；</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（六）师范类毕业生，</w:t>
      </w:r>
      <w:proofErr w:type="gramStart"/>
      <w:r>
        <w:rPr>
          <w:rFonts w:eastAsia="仿宋_GB2312"/>
          <w:sz w:val="32"/>
          <w:szCs w:val="32"/>
        </w:rPr>
        <w:t>且大学</w:t>
      </w:r>
      <w:proofErr w:type="gramEnd"/>
      <w:r>
        <w:rPr>
          <w:rFonts w:eastAsia="仿宋_GB2312"/>
          <w:sz w:val="32"/>
          <w:szCs w:val="32"/>
        </w:rPr>
        <w:t>期间担任二级学院学生会主席、班长、党（团）支部书记职务累计</w:t>
      </w:r>
      <w:r>
        <w:rPr>
          <w:rFonts w:eastAsia="仿宋_GB2312"/>
          <w:sz w:val="32"/>
          <w:szCs w:val="32"/>
        </w:rPr>
        <w:t>4</w:t>
      </w:r>
      <w:r>
        <w:rPr>
          <w:rFonts w:eastAsia="仿宋_GB2312"/>
          <w:sz w:val="32"/>
          <w:szCs w:val="32"/>
        </w:rPr>
        <w:t>学期及以上（须提供聘书或学院级及以上证明，同一学期只计算一个职务）；</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（七）师范类毕业生，参加浙江省普通高校招生考试（高考）成绩一本线（一段）及以上的。</w:t>
      </w:r>
    </w:p>
    <w:p w:rsidR="00B92FE5" w:rsidRDefault="00B92FE5" w:rsidP="00B92FE5">
      <w:pPr>
        <w:widowControl/>
        <w:spacing w:line="560" w:lineRule="exact"/>
        <w:ind w:firstLineChars="202" w:firstLine="646"/>
        <w:jc w:val="left"/>
        <w:rPr>
          <w:rFonts w:eastAsia="黑体"/>
          <w:sz w:val="32"/>
          <w:szCs w:val="32"/>
        </w:rPr>
      </w:pPr>
      <w:r>
        <w:rPr>
          <w:rFonts w:eastAsia="黑体"/>
          <w:sz w:val="32"/>
          <w:szCs w:val="32"/>
        </w:rPr>
        <w:lastRenderedPageBreak/>
        <w:t>B</w:t>
      </w:r>
      <w:r>
        <w:rPr>
          <w:rFonts w:eastAsia="黑体"/>
          <w:sz w:val="32"/>
          <w:szCs w:val="32"/>
        </w:rPr>
        <w:t>类岗位（学前教育类）资格条件：</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一、温州市（含各县市区）户籍或生源，学前教育专业师范类应届毕业生</w:t>
      </w:r>
      <w:r>
        <w:rPr>
          <w:rFonts w:eastAsia="仿宋_GB2312"/>
          <w:sz w:val="32"/>
          <w:szCs w:val="32"/>
        </w:rPr>
        <w:t>,</w:t>
      </w:r>
      <w:r>
        <w:rPr>
          <w:rFonts w:eastAsia="仿宋_GB2312"/>
          <w:sz w:val="32"/>
          <w:szCs w:val="32"/>
        </w:rPr>
        <w:t>普通高等教育大专及以上学历且具备下列条件之一：</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（一）具有幼儿园教师资格证书的硕士、博士研究生；</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w:t>
      </w:r>
      <w:bookmarkStart w:id="3" w:name="_Hlk117697044"/>
      <w:r>
        <w:rPr>
          <w:rFonts w:eastAsia="仿宋_GB2312"/>
          <w:sz w:val="32"/>
          <w:szCs w:val="32"/>
        </w:rPr>
        <w:t>二</w:t>
      </w:r>
      <w:bookmarkEnd w:id="3"/>
      <w:r>
        <w:rPr>
          <w:rFonts w:eastAsia="仿宋_GB2312"/>
          <w:sz w:val="32"/>
          <w:szCs w:val="32"/>
        </w:rPr>
        <w:t>）浙江省高等学校师范</w:t>
      </w:r>
      <w:proofErr w:type="gramStart"/>
      <w:r>
        <w:rPr>
          <w:rFonts w:eastAsia="仿宋_GB2312"/>
          <w:sz w:val="32"/>
          <w:szCs w:val="32"/>
        </w:rPr>
        <w:t>生教学</w:t>
      </w:r>
      <w:proofErr w:type="gramEnd"/>
      <w:r>
        <w:rPr>
          <w:rFonts w:eastAsia="仿宋_GB2312"/>
          <w:sz w:val="32"/>
          <w:szCs w:val="32"/>
        </w:rPr>
        <w:t>技能竞赛二等奖及以上获得者；</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（三）省级优秀师范类毕业生或浙江师范大学、宁波大学、杭州师范大学、温州大</w:t>
      </w:r>
      <w:proofErr w:type="gramStart"/>
      <w:r>
        <w:rPr>
          <w:rFonts w:eastAsia="仿宋_GB2312"/>
          <w:sz w:val="32"/>
          <w:szCs w:val="32"/>
        </w:rPr>
        <w:t>学校级</w:t>
      </w:r>
      <w:proofErr w:type="gramEnd"/>
      <w:r>
        <w:rPr>
          <w:rFonts w:eastAsia="仿宋_GB2312"/>
          <w:sz w:val="32"/>
          <w:szCs w:val="32"/>
        </w:rPr>
        <w:t>优秀师范类毕业生。</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二、乐清户籍、乐清生源或高考时具有乐清学籍，学前教育专业师范类毕业生</w:t>
      </w:r>
      <w:r>
        <w:rPr>
          <w:rFonts w:eastAsia="仿宋_GB2312"/>
          <w:sz w:val="32"/>
          <w:szCs w:val="32"/>
        </w:rPr>
        <w:t>,</w:t>
      </w:r>
      <w:r>
        <w:rPr>
          <w:rFonts w:eastAsia="仿宋_GB2312"/>
          <w:sz w:val="32"/>
          <w:szCs w:val="32"/>
        </w:rPr>
        <w:t>普通高等教育大专及以上学历且具备下列条件之一：</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（一）校级及以上优秀师范类毕业生或浙江省高等学校师范</w:t>
      </w:r>
      <w:proofErr w:type="gramStart"/>
      <w:r>
        <w:rPr>
          <w:rFonts w:eastAsia="仿宋_GB2312"/>
          <w:sz w:val="32"/>
          <w:szCs w:val="32"/>
        </w:rPr>
        <w:t>生教学</w:t>
      </w:r>
      <w:proofErr w:type="gramEnd"/>
      <w:r>
        <w:rPr>
          <w:rFonts w:eastAsia="仿宋_GB2312"/>
          <w:sz w:val="32"/>
          <w:szCs w:val="32"/>
        </w:rPr>
        <w:t>技能竞赛三等奖及以上获得者；</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（二）综合素质在其所读学校同专业前</w:t>
      </w:r>
      <w:r>
        <w:rPr>
          <w:rFonts w:eastAsia="仿宋_GB2312"/>
          <w:sz w:val="32"/>
          <w:szCs w:val="32"/>
        </w:rPr>
        <w:t>50%</w:t>
      </w:r>
      <w:r>
        <w:rPr>
          <w:rFonts w:eastAsia="仿宋_GB2312"/>
          <w:sz w:val="32"/>
          <w:szCs w:val="32"/>
        </w:rPr>
        <w:t>的本科毕业生或综合素质在其所读学校同专业前</w:t>
      </w:r>
      <w:r>
        <w:rPr>
          <w:rFonts w:eastAsia="仿宋_GB2312"/>
          <w:sz w:val="32"/>
          <w:szCs w:val="32"/>
        </w:rPr>
        <w:t>30%</w:t>
      </w:r>
      <w:r>
        <w:rPr>
          <w:rFonts w:eastAsia="仿宋_GB2312"/>
          <w:sz w:val="32"/>
          <w:szCs w:val="32"/>
        </w:rPr>
        <w:t>的大专毕业生。</w:t>
      </w:r>
    </w:p>
    <w:p w:rsidR="00B92FE5" w:rsidRDefault="00B92FE5" w:rsidP="00B92FE5">
      <w:pPr>
        <w:widowControl/>
        <w:spacing w:line="560" w:lineRule="exact"/>
        <w:ind w:firstLineChars="202" w:firstLine="646"/>
        <w:jc w:val="left"/>
        <w:rPr>
          <w:rFonts w:eastAsia="黑体"/>
          <w:sz w:val="32"/>
          <w:szCs w:val="32"/>
        </w:rPr>
      </w:pPr>
      <w:r>
        <w:rPr>
          <w:rFonts w:eastAsia="黑体"/>
          <w:sz w:val="32"/>
          <w:szCs w:val="32"/>
        </w:rPr>
        <w:t>C</w:t>
      </w:r>
      <w:r>
        <w:rPr>
          <w:rFonts w:eastAsia="黑体"/>
          <w:sz w:val="32"/>
          <w:szCs w:val="32"/>
        </w:rPr>
        <w:t>类岗位（特殊教育类）资格条件：</w:t>
      </w:r>
    </w:p>
    <w:p w:rsidR="00B92FE5" w:rsidRDefault="00B92FE5" w:rsidP="00B92FE5">
      <w:pPr>
        <w:widowControl/>
        <w:spacing w:line="560" w:lineRule="exact"/>
        <w:ind w:firstLineChars="202" w:firstLine="646"/>
        <w:jc w:val="left"/>
        <w:rPr>
          <w:rFonts w:eastAsia="仿宋_GB2312"/>
          <w:sz w:val="32"/>
          <w:szCs w:val="32"/>
        </w:rPr>
      </w:pPr>
      <w:r>
        <w:rPr>
          <w:rFonts w:eastAsia="仿宋_GB2312"/>
          <w:sz w:val="32"/>
          <w:szCs w:val="32"/>
        </w:rPr>
        <w:t>户籍不限，专业对口的师范类应届毕业生</w:t>
      </w:r>
      <w:r>
        <w:rPr>
          <w:rFonts w:eastAsia="仿宋_GB2312"/>
          <w:sz w:val="32"/>
          <w:szCs w:val="32"/>
        </w:rPr>
        <w:t xml:space="preserve">, </w:t>
      </w:r>
      <w:r>
        <w:rPr>
          <w:rFonts w:eastAsia="仿宋_GB2312"/>
          <w:sz w:val="32"/>
          <w:szCs w:val="32"/>
        </w:rPr>
        <w:t>普通高等教育大专及以上学历，具有教师资格证。</w:t>
      </w:r>
    </w:p>
    <w:p w:rsidR="00B92FE5" w:rsidRDefault="00B92FE5" w:rsidP="00B92FE5">
      <w:pPr>
        <w:widowControl/>
        <w:spacing w:line="560" w:lineRule="exact"/>
        <w:ind w:firstLineChars="202" w:firstLine="646"/>
        <w:jc w:val="left"/>
        <w:rPr>
          <w:rFonts w:eastAsia="仿宋_GB2312"/>
          <w:sz w:val="32"/>
          <w:szCs w:val="32"/>
        </w:rPr>
      </w:pPr>
    </w:p>
    <w:p w:rsidR="00B92FE5" w:rsidRDefault="00B92FE5" w:rsidP="00B92FE5">
      <w:pPr>
        <w:widowControl/>
        <w:spacing w:line="560" w:lineRule="exact"/>
        <w:ind w:firstLineChars="202" w:firstLine="646"/>
        <w:jc w:val="left"/>
        <w:rPr>
          <w:rFonts w:eastAsia="仿宋_GB2312"/>
          <w:sz w:val="32"/>
          <w:szCs w:val="32"/>
        </w:rPr>
      </w:pPr>
    </w:p>
    <w:p w:rsidR="00B92FE5" w:rsidRDefault="00B92FE5" w:rsidP="00B92FE5">
      <w:pPr>
        <w:widowControl/>
        <w:spacing w:line="520" w:lineRule="exact"/>
        <w:ind w:firstLineChars="202" w:firstLine="566"/>
        <w:jc w:val="left"/>
        <w:rPr>
          <w:rFonts w:eastAsia="仿宋_GB2312"/>
          <w:sz w:val="28"/>
          <w:szCs w:val="28"/>
        </w:rPr>
      </w:pPr>
    </w:p>
    <w:p w:rsidR="00B92FE5" w:rsidRDefault="00B92FE5" w:rsidP="00B92FE5">
      <w:pPr>
        <w:widowControl/>
        <w:spacing w:line="520" w:lineRule="exact"/>
        <w:ind w:firstLineChars="202" w:firstLine="566"/>
        <w:jc w:val="left"/>
        <w:rPr>
          <w:rFonts w:eastAsia="仿宋_GB2312"/>
          <w:sz w:val="28"/>
          <w:szCs w:val="28"/>
        </w:rPr>
      </w:pPr>
    </w:p>
    <w:p w:rsidR="00B92FE5" w:rsidRDefault="00B92FE5" w:rsidP="00B92FE5">
      <w:pPr>
        <w:widowControl/>
        <w:spacing w:line="520" w:lineRule="exact"/>
        <w:ind w:firstLineChars="202" w:firstLine="566"/>
        <w:jc w:val="left"/>
        <w:rPr>
          <w:rFonts w:eastAsia="仿宋_GB2312"/>
          <w:sz w:val="28"/>
          <w:szCs w:val="28"/>
        </w:rPr>
      </w:pPr>
    </w:p>
    <w:p w:rsidR="00B92FE5" w:rsidRDefault="00B92FE5" w:rsidP="00B92FE5">
      <w:pPr>
        <w:widowControl/>
        <w:spacing w:line="520" w:lineRule="exact"/>
        <w:jc w:val="left"/>
        <w:rPr>
          <w:rFonts w:eastAsia="黑体"/>
          <w:sz w:val="32"/>
          <w:szCs w:val="32"/>
        </w:rPr>
      </w:pPr>
      <w:r>
        <w:rPr>
          <w:rFonts w:eastAsia="黑体"/>
          <w:sz w:val="32"/>
          <w:szCs w:val="32"/>
        </w:rPr>
        <w:lastRenderedPageBreak/>
        <w:t>附件</w:t>
      </w:r>
      <w:r>
        <w:rPr>
          <w:rFonts w:eastAsia="黑体"/>
          <w:sz w:val="32"/>
          <w:szCs w:val="32"/>
        </w:rPr>
        <w:t>3</w:t>
      </w:r>
    </w:p>
    <w:p w:rsidR="00B92FE5" w:rsidRDefault="00B92FE5" w:rsidP="00B92FE5">
      <w:pPr>
        <w:adjustRightInd w:val="0"/>
        <w:snapToGrid w:val="0"/>
        <w:spacing w:line="560" w:lineRule="exact"/>
        <w:jc w:val="center"/>
        <w:rPr>
          <w:rFonts w:eastAsia="方正小标宋简体"/>
          <w:sz w:val="40"/>
          <w:szCs w:val="40"/>
        </w:rPr>
      </w:pPr>
      <w:r>
        <w:rPr>
          <w:rFonts w:eastAsia="方正小标宋简体"/>
          <w:sz w:val="40"/>
          <w:szCs w:val="40"/>
        </w:rPr>
        <w:t>乐清市教育系统</w:t>
      </w:r>
      <w:r>
        <w:rPr>
          <w:rFonts w:eastAsia="方正小标宋简体"/>
          <w:kern w:val="0"/>
          <w:sz w:val="40"/>
          <w:szCs w:val="40"/>
        </w:rPr>
        <w:t>赴高校</w:t>
      </w:r>
      <w:r>
        <w:rPr>
          <w:rFonts w:eastAsia="方正小标宋简体"/>
          <w:sz w:val="40"/>
          <w:szCs w:val="40"/>
        </w:rPr>
        <w:t>提前招聘</w:t>
      </w:r>
      <w:r>
        <w:rPr>
          <w:rFonts w:eastAsia="方正小标宋简体"/>
          <w:sz w:val="40"/>
          <w:szCs w:val="40"/>
        </w:rPr>
        <w:t>2023</w:t>
      </w:r>
      <w:r>
        <w:rPr>
          <w:rFonts w:eastAsia="方正小标宋简体"/>
          <w:sz w:val="40"/>
          <w:szCs w:val="40"/>
        </w:rPr>
        <w:t>届优秀毕业生专业资格审查办法</w:t>
      </w:r>
    </w:p>
    <w:p w:rsidR="00B92FE5" w:rsidRDefault="00B92FE5" w:rsidP="00B92FE5">
      <w:pPr>
        <w:widowControl/>
        <w:adjustRightInd w:val="0"/>
        <w:spacing w:line="560" w:lineRule="exact"/>
        <w:rPr>
          <w:rFonts w:eastAsia="仿宋_GB2312"/>
          <w:sz w:val="32"/>
          <w:szCs w:val="32"/>
        </w:rPr>
      </w:pPr>
    </w:p>
    <w:p w:rsidR="00B92FE5" w:rsidRDefault="00B92FE5" w:rsidP="00B92FE5">
      <w:pPr>
        <w:spacing w:line="560" w:lineRule="exact"/>
        <w:ind w:firstLineChars="200" w:firstLine="640"/>
        <w:rPr>
          <w:rFonts w:eastAsia="仿宋_GB2312"/>
          <w:sz w:val="32"/>
          <w:szCs w:val="32"/>
        </w:rPr>
      </w:pPr>
      <w:r>
        <w:rPr>
          <w:rFonts w:eastAsia="仿宋_GB2312"/>
          <w:sz w:val="32"/>
          <w:szCs w:val="32"/>
        </w:rPr>
        <w:t>根据招聘单位及其主管部门的招聘要求，结合招聘岗位工作实际需要，特制</w:t>
      </w:r>
      <w:proofErr w:type="gramStart"/>
      <w:r>
        <w:rPr>
          <w:rFonts w:eastAsia="仿宋_GB2312"/>
          <w:sz w:val="32"/>
          <w:szCs w:val="32"/>
        </w:rPr>
        <w:t>定本次</w:t>
      </w:r>
      <w:proofErr w:type="gramEnd"/>
      <w:r>
        <w:rPr>
          <w:rFonts w:eastAsia="仿宋_GB2312"/>
          <w:sz w:val="32"/>
          <w:szCs w:val="32"/>
        </w:rPr>
        <w:t>招聘专业资格审查办法。具体如下：</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一、</w:t>
      </w:r>
      <w:r>
        <w:rPr>
          <w:rFonts w:eastAsia="黑体"/>
          <w:color w:val="000000"/>
          <w:sz w:val="32"/>
          <w:szCs w:val="32"/>
        </w:rPr>
        <w:t>“</w:t>
      </w:r>
      <w:r>
        <w:rPr>
          <w:rFonts w:eastAsia="黑体"/>
          <w:color w:val="000000"/>
          <w:sz w:val="32"/>
          <w:szCs w:val="32"/>
        </w:rPr>
        <w:t>普职高语文</w:t>
      </w:r>
      <w:r>
        <w:rPr>
          <w:rFonts w:eastAsia="黑体"/>
          <w:color w:val="000000"/>
          <w:sz w:val="32"/>
          <w:szCs w:val="32"/>
        </w:rPr>
        <w:t>”</w:t>
      </w:r>
      <w:r>
        <w:rPr>
          <w:rFonts w:eastAsia="黑体"/>
          <w:color w:val="000000"/>
          <w:sz w:val="32"/>
          <w:szCs w:val="32"/>
        </w:rPr>
        <w:t>、</w:t>
      </w:r>
      <w:r>
        <w:rPr>
          <w:rFonts w:eastAsia="黑体"/>
          <w:color w:val="000000"/>
          <w:sz w:val="32"/>
          <w:szCs w:val="32"/>
        </w:rPr>
        <w:t>“</w:t>
      </w:r>
      <w:r>
        <w:rPr>
          <w:rFonts w:eastAsia="黑体"/>
          <w:color w:val="000000"/>
          <w:sz w:val="32"/>
          <w:szCs w:val="32"/>
        </w:rPr>
        <w:t>初中语文</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中国语言文学类、</w:t>
      </w:r>
      <w:r>
        <w:rPr>
          <w:rFonts w:eastAsia="仿宋_GB2312"/>
          <w:sz w:val="32"/>
          <w:szCs w:val="32"/>
        </w:rPr>
        <w:t>汉语言文学、汉语言、汉语国际教育、华文教育、古典文献学、应用语言学、秘书学、中国语言与文化、文艺学、语言学及应用语言学、汉语言文字学、中国古典文献学、中国古代文学、中国现当代文学、比较文学与世界文学、学科教学（语文）、课程与教学论（语文）。</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二、</w:t>
      </w:r>
      <w:r>
        <w:rPr>
          <w:rFonts w:eastAsia="黑体"/>
          <w:color w:val="000000"/>
          <w:sz w:val="32"/>
          <w:szCs w:val="32"/>
        </w:rPr>
        <w:t>“</w:t>
      </w:r>
      <w:r>
        <w:rPr>
          <w:rFonts w:eastAsia="黑体"/>
          <w:color w:val="000000"/>
          <w:sz w:val="32"/>
          <w:szCs w:val="32"/>
        </w:rPr>
        <w:t>普职高数学</w:t>
      </w:r>
      <w:r>
        <w:rPr>
          <w:rFonts w:eastAsia="黑体"/>
          <w:color w:val="000000"/>
          <w:sz w:val="32"/>
          <w:szCs w:val="32"/>
        </w:rPr>
        <w:t>”</w:t>
      </w:r>
      <w:r>
        <w:rPr>
          <w:rFonts w:eastAsia="黑体"/>
          <w:color w:val="000000"/>
          <w:sz w:val="32"/>
          <w:szCs w:val="32"/>
        </w:rPr>
        <w:t>、</w:t>
      </w:r>
      <w:r>
        <w:rPr>
          <w:rFonts w:eastAsia="黑体"/>
          <w:color w:val="000000"/>
          <w:sz w:val="32"/>
          <w:szCs w:val="32"/>
        </w:rPr>
        <w:t>“</w:t>
      </w:r>
      <w:r>
        <w:rPr>
          <w:rFonts w:eastAsia="黑体"/>
          <w:color w:val="000000"/>
          <w:sz w:val="32"/>
          <w:szCs w:val="32"/>
        </w:rPr>
        <w:t>初中数学</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数学类、</w:t>
      </w:r>
      <w:r>
        <w:rPr>
          <w:rFonts w:eastAsia="仿宋_GB2312"/>
          <w:sz w:val="32"/>
          <w:szCs w:val="32"/>
        </w:rPr>
        <w:t>数学与应用数学、信息与计算科学、数理基础科学、数据计算及应用、基础数学、计算数学、概率论与数理统计、应用数学、运筹学与控制论、学科教学（数学）、课程与教学论（数学）。</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三、</w:t>
      </w:r>
      <w:r>
        <w:rPr>
          <w:rFonts w:eastAsia="黑体"/>
          <w:color w:val="000000"/>
          <w:sz w:val="32"/>
          <w:szCs w:val="32"/>
        </w:rPr>
        <w:t>“</w:t>
      </w:r>
      <w:r>
        <w:rPr>
          <w:rFonts w:eastAsia="黑体"/>
          <w:color w:val="000000"/>
          <w:sz w:val="32"/>
          <w:szCs w:val="32"/>
        </w:rPr>
        <w:t>高中物理</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物理学类、</w:t>
      </w:r>
      <w:r>
        <w:rPr>
          <w:rFonts w:eastAsia="仿宋_GB2312"/>
          <w:sz w:val="32"/>
          <w:szCs w:val="32"/>
        </w:rPr>
        <w:t>物理学、应用物理学、核物理、声学、理论与应用力学、工程力学、系统科学与工程、理论物理、粒子物理与原子核物理、原子与分子物理、等离子体物理、凝聚态物理、光学、无线电物理、学科教学（物理）、课程与教学论（物理）。</w:t>
      </w:r>
    </w:p>
    <w:p w:rsidR="00B92FE5" w:rsidRDefault="00B92FE5" w:rsidP="00B92FE5">
      <w:pPr>
        <w:spacing w:line="560" w:lineRule="exact"/>
        <w:ind w:firstLineChars="196" w:firstLine="627"/>
        <w:rPr>
          <w:rFonts w:eastAsia="黑体"/>
          <w:sz w:val="32"/>
          <w:szCs w:val="32"/>
        </w:rPr>
      </w:pPr>
      <w:r>
        <w:rPr>
          <w:rFonts w:eastAsia="黑体"/>
          <w:sz w:val="32"/>
          <w:szCs w:val="32"/>
        </w:rPr>
        <w:t>四、</w:t>
      </w:r>
      <w:r>
        <w:rPr>
          <w:rFonts w:eastAsia="黑体"/>
          <w:sz w:val="32"/>
          <w:szCs w:val="32"/>
        </w:rPr>
        <w:t>“</w:t>
      </w:r>
      <w:r>
        <w:rPr>
          <w:rFonts w:eastAsia="黑体"/>
          <w:sz w:val="32"/>
          <w:szCs w:val="32"/>
        </w:rPr>
        <w:t>高中思想政治</w:t>
      </w:r>
      <w:r>
        <w:rPr>
          <w:rFonts w:eastAsia="黑体"/>
          <w:sz w:val="32"/>
          <w:szCs w:val="32"/>
        </w:rPr>
        <w:t>”</w:t>
      </w:r>
      <w:r>
        <w:rPr>
          <w:rFonts w:eastAsia="黑体"/>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sz w:val="32"/>
          <w:szCs w:val="32"/>
          <w:u w:val="single"/>
        </w:rPr>
        <w:t>哲学类、经济学类、财政学类、金融学类、经济与贸易类、</w:t>
      </w:r>
      <w:r>
        <w:rPr>
          <w:rFonts w:eastAsia="仿宋_GB2312"/>
          <w:sz w:val="32"/>
          <w:szCs w:val="32"/>
          <w:u w:val="single"/>
        </w:rPr>
        <w:lastRenderedPageBreak/>
        <w:t>法学类、政治学类、社会学类、民族学类、马克思主义理论类、</w:t>
      </w:r>
      <w:r>
        <w:rPr>
          <w:rFonts w:eastAsia="仿宋_GB2312"/>
          <w:sz w:val="32"/>
          <w:szCs w:val="32"/>
        </w:rPr>
        <w:t>思想政治教育、政治学与行政学、国际政治、外交学、国际事务与国际关系、政治学、经济学与哲学、科学社会主义、中国共产党历史、马克思主义理论、哲学、政治学理论、科学社会主义与国际共产主义运动、中共党史、马克思主义基本原理、马克思主义发展史、马克思主义中国化研究、国外马克思主义研究、思想政治教育、学科教学（思政）、课程与教学论（思政）。</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五、</w:t>
      </w:r>
      <w:r>
        <w:rPr>
          <w:rFonts w:eastAsia="黑体"/>
          <w:color w:val="000000"/>
          <w:sz w:val="32"/>
          <w:szCs w:val="32"/>
        </w:rPr>
        <w:t>“</w:t>
      </w:r>
      <w:r>
        <w:rPr>
          <w:rFonts w:eastAsia="黑体"/>
          <w:color w:val="000000"/>
          <w:sz w:val="32"/>
          <w:szCs w:val="32"/>
        </w:rPr>
        <w:t>高中历史</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历史学类、</w:t>
      </w:r>
      <w:r>
        <w:rPr>
          <w:rFonts w:eastAsia="仿宋_GB2312"/>
          <w:sz w:val="32"/>
          <w:szCs w:val="32"/>
        </w:rPr>
        <w:t>历史学、世界史、考古学、外国语言与外国历史、文化遗产、人文教育、史学理论及史学史、历史地理学、历史文献学、专门史、中国古代史、中国近现代史、世界史、中国史、学科教学（历史）、课程与教学论（历史）。</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六、</w:t>
      </w:r>
      <w:r>
        <w:rPr>
          <w:rFonts w:eastAsia="黑体"/>
          <w:color w:val="000000"/>
          <w:sz w:val="32"/>
          <w:szCs w:val="32"/>
        </w:rPr>
        <w:t>“</w:t>
      </w:r>
      <w:r>
        <w:rPr>
          <w:rFonts w:eastAsia="黑体"/>
          <w:color w:val="000000"/>
          <w:sz w:val="32"/>
          <w:szCs w:val="32"/>
        </w:rPr>
        <w:t>高中地理</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地理学类、地理科学类、地质学类、地质资源与地质工程类、城乡规划学类、</w:t>
      </w:r>
      <w:r>
        <w:rPr>
          <w:rFonts w:eastAsia="仿宋_GB2312"/>
          <w:sz w:val="32"/>
          <w:szCs w:val="32"/>
        </w:rPr>
        <w:t>地理科学、自然地理与资源环境、人文地理与城乡规划、地理信息科学、自然地理学、人文地理学、地图学与地理信息系统、环境地理学、学科教学（地理）、课程与教学论（地理）。</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七、</w:t>
      </w:r>
      <w:r>
        <w:rPr>
          <w:rFonts w:eastAsia="黑体"/>
          <w:color w:val="000000"/>
          <w:sz w:val="32"/>
          <w:szCs w:val="32"/>
        </w:rPr>
        <w:t>“</w:t>
      </w:r>
      <w:r>
        <w:rPr>
          <w:rFonts w:eastAsia="黑体"/>
          <w:color w:val="000000"/>
          <w:sz w:val="32"/>
          <w:szCs w:val="32"/>
        </w:rPr>
        <w:t>普职高信息技术</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sz w:val="32"/>
          <w:szCs w:val="32"/>
        </w:rPr>
        <w:t>计算机网络技术、计算机应用技术、计算机技术与应用、计算机科学与技术、信息科学技术、电子信息工程技术、软件工程、网络工程、计算机信息管理、信息管理和信息系统、信息与计算科学、电子信息技术、软件技术、教育技术学、教育学（教育技术）。</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lastRenderedPageBreak/>
        <w:t>八、</w:t>
      </w:r>
      <w:r>
        <w:rPr>
          <w:rFonts w:eastAsia="黑体"/>
          <w:color w:val="000000"/>
          <w:sz w:val="32"/>
          <w:szCs w:val="32"/>
        </w:rPr>
        <w:t>“</w:t>
      </w:r>
      <w:r>
        <w:rPr>
          <w:rFonts w:eastAsia="黑体"/>
          <w:color w:val="000000"/>
          <w:sz w:val="32"/>
          <w:szCs w:val="32"/>
        </w:rPr>
        <w:t>职高英语</w:t>
      </w:r>
      <w:r>
        <w:rPr>
          <w:rFonts w:eastAsia="黑体"/>
          <w:color w:val="000000"/>
          <w:sz w:val="32"/>
          <w:szCs w:val="32"/>
        </w:rPr>
        <w:t>”“</w:t>
      </w:r>
      <w:r>
        <w:rPr>
          <w:rFonts w:eastAsia="黑体"/>
          <w:color w:val="000000"/>
          <w:sz w:val="32"/>
          <w:szCs w:val="32"/>
        </w:rPr>
        <w:t>初中英语</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外国语言文学类、翻译类、</w:t>
      </w:r>
      <w:r>
        <w:rPr>
          <w:rFonts w:eastAsia="仿宋_GB2312"/>
          <w:sz w:val="32"/>
          <w:szCs w:val="32"/>
        </w:rPr>
        <w:t>英语、英语语言文学、外国语言学及应用语言学、翻译、学科教学（英语）、课程与教学论（英语）、英语笔译、英语口译。</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九、</w:t>
      </w:r>
      <w:r>
        <w:rPr>
          <w:rFonts w:eastAsia="黑体"/>
          <w:color w:val="000000"/>
          <w:sz w:val="32"/>
          <w:szCs w:val="32"/>
        </w:rPr>
        <w:t>“</w:t>
      </w:r>
      <w:r>
        <w:rPr>
          <w:rFonts w:eastAsia="黑体"/>
          <w:color w:val="000000"/>
          <w:sz w:val="32"/>
          <w:szCs w:val="32"/>
        </w:rPr>
        <w:t>初中信息技术</w:t>
      </w:r>
      <w:r>
        <w:rPr>
          <w:rFonts w:eastAsia="黑体"/>
          <w:color w:val="000000"/>
          <w:sz w:val="32"/>
          <w:szCs w:val="32"/>
        </w:rPr>
        <w:t>”“</w:t>
      </w:r>
      <w:r>
        <w:rPr>
          <w:rFonts w:eastAsia="黑体"/>
          <w:color w:val="000000"/>
          <w:sz w:val="32"/>
          <w:szCs w:val="32"/>
        </w:rPr>
        <w:t>小学信息技术</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电子信息类、计算机类、软件工程类、网络空间安全类、</w:t>
      </w:r>
      <w:r>
        <w:rPr>
          <w:rFonts w:eastAsia="仿宋_GB2312"/>
          <w:sz w:val="32"/>
          <w:szCs w:val="32"/>
        </w:rPr>
        <w:t>智能科学与技术、空间信息与数字技术、电子与计算机工程、计算机科学与技术、软件工程、网络工程、区块链工程、信息工程、信息安全、网络空间安全、网络与信息安全、物联网工程、数字媒体技术、计算机网络技术、计算机网络工程、计算机应用技术、计算机技术与应用、信息科学技术、电子信息工程技术、电子信息工程、计算机信息管理、信息管理和信息系统、信息与计算科学、电子信息技术、数据科学与大数据技术、新媒体技术、电影制作、保密技术、虚拟现实技术、软件技术、教育学（教育技术）、教育技术学、计算机系统结构、计算机技术、系统工程、计算机软件与理论、现代教育技术、电子科学与技术、控制科学与工程、导航制导与控制、职业技术教育学、科学与技术教育、通信与信息系统、信号与信息处理、控制理论与控制工程、检测技术与自动化装置、信息与通信工程。</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十、</w:t>
      </w:r>
      <w:r>
        <w:rPr>
          <w:rFonts w:eastAsia="黑体"/>
          <w:color w:val="000000"/>
          <w:sz w:val="32"/>
          <w:szCs w:val="32"/>
        </w:rPr>
        <w:t>“</w:t>
      </w:r>
      <w:r>
        <w:rPr>
          <w:rFonts w:eastAsia="黑体"/>
          <w:color w:val="000000"/>
          <w:sz w:val="32"/>
          <w:szCs w:val="32"/>
        </w:rPr>
        <w:t>高中通用技术</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物理学类、机械类、电气工程类、电子信息类、计算机科学与技术类、</w:t>
      </w:r>
      <w:r>
        <w:rPr>
          <w:rFonts w:eastAsia="仿宋_GB2312"/>
          <w:sz w:val="32"/>
          <w:szCs w:val="32"/>
        </w:rPr>
        <w:t>科学与技术教育、自动化、产品设计、电子工程、物联网工程、教育技术学、职业技术教育、电子科学与技术、数学与应用数学。</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lastRenderedPageBreak/>
        <w:t>十一、</w:t>
      </w:r>
      <w:r>
        <w:rPr>
          <w:rFonts w:eastAsia="黑体"/>
          <w:color w:val="000000"/>
          <w:sz w:val="32"/>
          <w:szCs w:val="32"/>
        </w:rPr>
        <w:t>“</w:t>
      </w:r>
      <w:r>
        <w:rPr>
          <w:rFonts w:eastAsia="黑体"/>
          <w:color w:val="000000"/>
          <w:sz w:val="32"/>
          <w:szCs w:val="32"/>
        </w:rPr>
        <w:t>初中科学</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生物学类、生物工程类、生态学类、环境科学与工程类、生物医学工程类、植物生产类、自然保护与环境生态类、动物生产类、动物医学类、林学类、水产类、草学类、</w:t>
      </w:r>
      <w:r>
        <w:rPr>
          <w:rFonts w:eastAsia="仿宋_GB2312"/>
          <w:sz w:val="32"/>
          <w:szCs w:val="32"/>
        </w:rPr>
        <w:t>生物科学、生物技术、生物信息学、生态学、整合科学、神经科学、植物学、动物学、生理学、微生物学、遗传学、细胞生物学、生物工程、生态学、学科教学（生物）、课程与教学论（生物）、科学教育。</w:t>
      </w:r>
    </w:p>
    <w:p w:rsidR="00B92FE5" w:rsidRDefault="00B92FE5" w:rsidP="00B92FE5">
      <w:pPr>
        <w:spacing w:line="560" w:lineRule="exact"/>
        <w:ind w:firstLineChars="196" w:firstLine="627"/>
        <w:rPr>
          <w:rFonts w:eastAsia="仿宋_GB2312"/>
          <w:sz w:val="32"/>
          <w:szCs w:val="32"/>
        </w:rPr>
      </w:pPr>
      <w:r>
        <w:rPr>
          <w:rFonts w:eastAsia="仿宋_GB2312"/>
          <w:sz w:val="32"/>
          <w:szCs w:val="32"/>
        </w:rPr>
        <w:t>“</w:t>
      </w:r>
      <w:r>
        <w:rPr>
          <w:rFonts w:eastAsia="仿宋_GB2312"/>
          <w:sz w:val="32"/>
          <w:szCs w:val="32"/>
        </w:rPr>
        <w:t>高中物理</w:t>
      </w:r>
      <w:r>
        <w:rPr>
          <w:rFonts w:eastAsia="仿宋_GB2312"/>
          <w:sz w:val="32"/>
          <w:szCs w:val="32"/>
        </w:rPr>
        <w:t>”“</w:t>
      </w:r>
      <w:r>
        <w:rPr>
          <w:rFonts w:eastAsia="仿宋_GB2312"/>
          <w:sz w:val="32"/>
          <w:szCs w:val="32"/>
        </w:rPr>
        <w:t>高中化学</w:t>
      </w:r>
      <w:r>
        <w:rPr>
          <w:rFonts w:eastAsia="仿宋_GB2312"/>
          <w:sz w:val="32"/>
          <w:szCs w:val="32"/>
        </w:rPr>
        <w:t>”</w:t>
      </w:r>
      <w:r>
        <w:rPr>
          <w:rFonts w:eastAsia="仿宋_GB2312"/>
          <w:sz w:val="32"/>
          <w:szCs w:val="32"/>
        </w:rPr>
        <w:t>可报考专业均可报考。</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十二、</w:t>
      </w:r>
      <w:r>
        <w:rPr>
          <w:rFonts w:eastAsia="黑体"/>
          <w:color w:val="000000"/>
          <w:sz w:val="32"/>
          <w:szCs w:val="32"/>
        </w:rPr>
        <w:t>“</w:t>
      </w:r>
      <w:r>
        <w:rPr>
          <w:rFonts w:eastAsia="黑体"/>
          <w:color w:val="000000"/>
          <w:sz w:val="32"/>
          <w:szCs w:val="32"/>
        </w:rPr>
        <w:t>初中历史与社会</w:t>
      </w:r>
      <w:r>
        <w:rPr>
          <w:rFonts w:eastAsia="黑体"/>
          <w:color w:val="000000"/>
          <w:sz w:val="32"/>
          <w:szCs w:val="32"/>
        </w:rPr>
        <w:t>”“</w:t>
      </w:r>
      <w:r>
        <w:rPr>
          <w:rFonts w:eastAsia="黑体"/>
          <w:color w:val="000000"/>
          <w:sz w:val="32"/>
          <w:szCs w:val="32"/>
        </w:rPr>
        <w:t>初中道德与法治</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sz w:val="32"/>
          <w:szCs w:val="32"/>
        </w:rPr>
        <w:t>“</w:t>
      </w:r>
      <w:r>
        <w:rPr>
          <w:rFonts w:eastAsia="仿宋_GB2312"/>
          <w:sz w:val="32"/>
          <w:szCs w:val="32"/>
        </w:rPr>
        <w:t>高中政治</w:t>
      </w:r>
      <w:r>
        <w:rPr>
          <w:rFonts w:eastAsia="仿宋_GB2312"/>
          <w:sz w:val="32"/>
          <w:szCs w:val="32"/>
        </w:rPr>
        <w:t>”“</w:t>
      </w:r>
      <w:r>
        <w:rPr>
          <w:rFonts w:eastAsia="仿宋_GB2312"/>
          <w:sz w:val="32"/>
          <w:szCs w:val="32"/>
        </w:rPr>
        <w:t>高中历史</w:t>
      </w:r>
      <w:r>
        <w:rPr>
          <w:rFonts w:eastAsia="仿宋_GB2312"/>
          <w:sz w:val="32"/>
          <w:szCs w:val="32"/>
        </w:rPr>
        <w:t>”“</w:t>
      </w:r>
      <w:r>
        <w:rPr>
          <w:rFonts w:eastAsia="仿宋_GB2312"/>
          <w:sz w:val="32"/>
          <w:szCs w:val="32"/>
        </w:rPr>
        <w:t>高中地理</w:t>
      </w:r>
      <w:r>
        <w:rPr>
          <w:rFonts w:eastAsia="仿宋_GB2312"/>
          <w:sz w:val="32"/>
          <w:szCs w:val="32"/>
        </w:rPr>
        <w:t>”</w:t>
      </w:r>
      <w:r>
        <w:rPr>
          <w:rFonts w:eastAsia="仿宋_GB2312"/>
          <w:sz w:val="32"/>
          <w:szCs w:val="32"/>
        </w:rPr>
        <w:t>岗位可报考专业均可报考。</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十三、</w:t>
      </w:r>
      <w:r>
        <w:rPr>
          <w:rFonts w:eastAsia="黑体"/>
          <w:color w:val="000000"/>
          <w:sz w:val="32"/>
          <w:szCs w:val="32"/>
        </w:rPr>
        <w:t>“</w:t>
      </w:r>
      <w:r>
        <w:rPr>
          <w:rFonts w:eastAsia="黑体"/>
          <w:color w:val="000000"/>
          <w:sz w:val="32"/>
          <w:szCs w:val="32"/>
        </w:rPr>
        <w:t>职高体育</w:t>
      </w:r>
      <w:r>
        <w:rPr>
          <w:rFonts w:eastAsia="黑体"/>
          <w:color w:val="000000"/>
          <w:sz w:val="32"/>
          <w:szCs w:val="32"/>
        </w:rPr>
        <w:t>”“</w:t>
      </w:r>
      <w:r>
        <w:rPr>
          <w:rFonts w:eastAsia="黑体"/>
          <w:color w:val="000000"/>
          <w:sz w:val="32"/>
          <w:szCs w:val="32"/>
        </w:rPr>
        <w:t>初中体育</w:t>
      </w:r>
      <w:r>
        <w:rPr>
          <w:rFonts w:eastAsia="黑体"/>
          <w:color w:val="000000"/>
          <w:sz w:val="32"/>
          <w:szCs w:val="32"/>
        </w:rPr>
        <w:t>”“</w:t>
      </w:r>
      <w:r>
        <w:rPr>
          <w:rFonts w:eastAsia="黑体"/>
          <w:color w:val="000000"/>
          <w:sz w:val="32"/>
          <w:szCs w:val="32"/>
        </w:rPr>
        <w:t>小学体育</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体育学类、</w:t>
      </w:r>
      <w:r>
        <w:rPr>
          <w:rFonts w:eastAsia="仿宋_GB2312"/>
          <w:sz w:val="32"/>
          <w:szCs w:val="32"/>
        </w:rPr>
        <w:t>体育、竞赛组织、体育教育、运动训练、社会体育指导、社会体育指导与管理、武术与民族传统体育、运动人体科学、运动康复、休闲体育、体能训练、冰雪运动、智能体育工程、体育旅游、运动能力开发、体育人文社会学、体育教育训练学、民族传统体育、武术与民族传统体育、体育教学、体育教育学、体育教育与训练学、体育教育与社会体育、运动训练、学科教学（体育）。</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初等教育、小学教育取得体育教师资格或小学全科教师资格的人员可报考</w:t>
      </w:r>
      <w:r>
        <w:rPr>
          <w:rFonts w:eastAsia="仿宋_GB2312"/>
          <w:sz w:val="32"/>
          <w:szCs w:val="32"/>
        </w:rPr>
        <w:t>“</w:t>
      </w:r>
      <w:r>
        <w:rPr>
          <w:rFonts w:eastAsia="仿宋_GB2312"/>
          <w:sz w:val="32"/>
          <w:szCs w:val="32"/>
        </w:rPr>
        <w:t>小学体育</w:t>
      </w:r>
      <w:r>
        <w:rPr>
          <w:rFonts w:eastAsia="仿宋_GB2312"/>
          <w:sz w:val="32"/>
          <w:szCs w:val="32"/>
        </w:rPr>
        <w:t>”</w:t>
      </w:r>
      <w:r>
        <w:rPr>
          <w:rFonts w:eastAsia="仿宋_GB2312"/>
          <w:sz w:val="32"/>
          <w:szCs w:val="32"/>
        </w:rPr>
        <w:t>岗位。</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十四、</w:t>
      </w:r>
      <w:r>
        <w:rPr>
          <w:rFonts w:eastAsia="黑体"/>
          <w:color w:val="000000"/>
          <w:sz w:val="32"/>
          <w:szCs w:val="32"/>
        </w:rPr>
        <w:t>“</w:t>
      </w:r>
      <w:r>
        <w:rPr>
          <w:rFonts w:eastAsia="黑体"/>
          <w:color w:val="000000"/>
          <w:sz w:val="32"/>
          <w:szCs w:val="32"/>
        </w:rPr>
        <w:t>高中心理健康</w:t>
      </w:r>
      <w:r>
        <w:rPr>
          <w:rFonts w:eastAsia="黑体"/>
          <w:color w:val="000000"/>
          <w:sz w:val="32"/>
          <w:szCs w:val="32"/>
        </w:rPr>
        <w:t>”“</w:t>
      </w:r>
      <w:r>
        <w:rPr>
          <w:rFonts w:eastAsia="黑体"/>
          <w:color w:val="000000"/>
          <w:sz w:val="32"/>
          <w:szCs w:val="32"/>
        </w:rPr>
        <w:t>初中心理健康</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心理学类、</w:t>
      </w:r>
      <w:r>
        <w:rPr>
          <w:rFonts w:eastAsia="仿宋_GB2312"/>
          <w:sz w:val="32"/>
          <w:szCs w:val="32"/>
        </w:rPr>
        <w:t>心理学、应用心理学、教育学、基础心理学、发展与教育心理学、卫生教育、应用心理。</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十五、</w:t>
      </w:r>
      <w:r>
        <w:rPr>
          <w:rFonts w:eastAsia="黑体"/>
          <w:color w:val="000000"/>
          <w:sz w:val="32"/>
          <w:szCs w:val="32"/>
        </w:rPr>
        <w:t>“</w:t>
      </w:r>
      <w:r>
        <w:rPr>
          <w:rFonts w:eastAsia="黑体"/>
          <w:color w:val="000000"/>
          <w:sz w:val="32"/>
          <w:szCs w:val="32"/>
        </w:rPr>
        <w:t>美术教师</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lastRenderedPageBreak/>
        <w:t>美术学类、设计学类、</w:t>
      </w:r>
      <w:r>
        <w:rPr>
          <w:rFonts w:eastAsia="仿宋_GB2312"/>
          <w:sz w:val="32"/>
          <w:szCs w:val="32"/>
        </w:rPr>
        <w:t>美术学、绘画、雕塑、摄影、书法学、中国画、实验艺术、跨媒体艺术、文物保护与修复、漫画、动画、视觉传达设计、环境设计、产品设计、服装与服饰设计、工艺美术、公共艺术、艺术与科技、陶瓷艺术设计、包装设计、数字媒体艺术、艺术设计学、美术学、设计艺术学、绘画与视觉艺术、学科教学（美术）。</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初等教育、小学教育专业取得美术教师资格或小学全科教师资格的人员可报考</w:t>
      </w:r>
      <w:r>
        <w:rPr>
          <w:rFonts w:eastAsia="仿宋_GB2312"/>
          <w:sz w:val="32"/>
          <w:szCs w:val="32"/>
        </w:rPr>
        <w:t>“</w:t>
      </w:r>
      <w:r>
        <w:rPr>
          <w:rFonts w:eastAsia="仿宋_GB2312"/>
          <w:sz w:val="32"/>
          <w:szCs w:val="32"/>
        </w:rPr>
        <w:t>小学美术教师</w:t>
      </w:r>
      <w:r>
        <w:rPr>
          <w:rFonts w:eastAsia="仿宋_GB2312"/>
          <w:sz w:val="32"/>
          <w:szCs w:val="32"/>
        </w:rPr>
        <w:t>”</w:t>
      </w:r>
      <w:r>
        <w:rPr>
          <w:rFonts w:eastAsia="仿宋_GB2312"/>
          <w:sz w:val="32"/>
          <w:szCs w:val="32"/>
        </w:rPr>
        <w:t>岗位。</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十六、</w:t>
      </w:r>
      <w:r>
        <w:rPr>
          <w:rFonts w:eastAsia="黑体"/>
          <w:color w:val="000000"/>
          <w:sz w:val="32"/>
          <w:szCs w:val="32"/>
        </w:rPr>
        <w:t>“</w:t>
      </w:r>
      <w:r>
        <w:rPr>
          <w:rFonts w:eastAsia="黑体"/>
          <w:color w:val="000000"/>
          <w:sz w:val="32"/>
          <w:szCs w:val="32"/>
        </w:rPr>
        <w:t>音乐教师</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color w:val="000000"/>
          <w:sz w:val="32"/>
          <w:szCs w:val="32"/>
          <w:u w:val="single"/>
        </w:rPr>
        <w:t>音乐与舞蹈学类、</w:t>
      </w:r>
      <w:r>
        <w:rPr>
          <w:rFonts w:eastAsia="仿宋_GB2312"/>
          <w:sz w:val="32"/>
          <w:szCs w:val="32"/>
        </w:rPr>
        <w:t>音乐学、音乐表演、音乐教育、艺术教育、作曲与作曲技术理论、舞蹈学、舞蹈表演、舞蹈编导、舞蹈教育、流行音乐、音乐治疗、流行舞蹈、表演、戏剧学、播音与主持艺术、戏剧影视文学、戏剧教育、音乐与舞蹈学、学科教学（音乐）。</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初等教育、小学教育专业取得音乐教师资格或小学全科教师资格的人员可报考</w:t>
      </w:r>
      <w:r>
        <w:rPr>
          <w:rFonts w:eastAsia="仿宋_GB2312"/>
          <w:sz w:val="32"/>
          <w:szCs w:val="32"/>
        </w:rPr>
        <w:t>“</w:t>
      </w:r>
      <w:r>
        <w:rPr>
          <w:rFonts w:eastAsia="仿宋_GB2312"/>
          <w:sz w:val="32"/>
          <w:szCs w:val="32"/>
        </w:rPr>
        <w:t>小学音乐教师</w:t>
      </w:r>
      <w:r>
        <w:rPr>
          <w:rFonts w:eastAsia="仿宋_GB2312"/>
          <w:sz w:val="32"/>
          <w:szCs w:val="32"/>
        </w:rPr>
        <w:t>”</w:t>
      </w:r>
      <w:r>
        <w:rPr>
          <w:rFonts w:eastAsia="仿宋_GB2312"/>
          <w:sz w:val="32"/>
          <w:szCs w:val="32"/>
        </w:rPr>
        <w:t>岗位。</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十七、</w:t>
      </w:r>
      <w:r>
        <w:rPr>
          <w:rFonts w:eastAsia="黑体"/>
          <w:color w:val="000000"/>
          <w:sz w:val="32"/>
          <w:szCs w:val="32"/>
        </w:rPr>
        <w:t>“</w:t>
      </w:r>
      <w:r>
        <w:rPr>
          <w:rFonts w:eastAsia="黑体"/>
          <w:color w:val="000000"/>
          <w:sz w:val="32"/>
          <w:szCs w:val="32"/>
        </w:rPr>
        <w:t>小学语文</w:t>
      </w:r>
      <w:r>
        <w:rPr>
          <w:rFonts w:eastAsia="黑体"/>
          <w:color w:val="000000"/>
          <w:sz w:val="32"/>
          <w:szCs w:val="32"/>
        </w:rPr>
        <w:t>”“</w:t>
      </w:r>
      <w:r>
        <w:rPr>
          <w:rFonts w:eastAsia="黑体"/>
          <w:color w:val="000000"/>
          <w:sz w:val="32"/>
          <w:szCs w:val="32"/>
        </w:rPr>
        <w:t>小学数学</w:t>
      </w:r>
      <w:r>
        <w:rPr>
          <w:rFonts w:eastAsia="黑体"/>
          <w:color w:val="000000"/>
          <w:sz w:val="32"/>
          <w:szCs w:val="32"/>
        </w:rPr>
        <w:t>”“</w:t>
      </w:r>
      <w:r>
        <w:rPr>
          <w:rFonts w:eastAsia="黑体"/>
          <w:color w:val="000000"/>
          <w:sz w:val="32"/>
          <w:szCs w:val="32"/>
        </w:rPr>
        <w:t>小学英语</w:t>
      </w:r>
      <w:r>
        <w:rPr>
          <w:rFonts w:eastAsia="黑体"/>
          <w:color w:val="000000"/>
          <w:sz w:val="32"/>
          <w:szCs w:val="32"/>
        </w:rPr>
        <w:t>”“</w:t>
      </w:r>
      <w:r>
        <w:rPr>
          <w:rFonts w:eastAsia="黑体"/>
          <w:color w:val="000000"/>
          <w:sz w:val="32"/>
          <w:szCs w:val="32"/>
        </w:rPr>
        <w:t>小学科学</w:t>
      </w:r>
      <w:r>
        <w:rPr>
          <w:rFonts w:eastAsia="黑体"/>
          <w:color w:val="000000"/>
          <w:sz w:val="32"/>
          <w:szCs w:val="32"/>
        </w:rPr>
        <w:t>”</w:t>
      </w:r>
      <w:r>
        <w:rPr>
          <w:rFonts w:eastAsia="黑体"/>
          <w:color w:val="000000"/>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sz w:val="32"/>
          <w:szCs w:val="32"/>
        </w:rPr>
        <w:t>专业不限。</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十八、</w:t>
      </w:r>
      <w:r>
        <w:rPr>
          <w:rFonts w:eastAsia="黑体"/>
          <w:color w:val="000000"/>
          <w:sz w:val="32"/>
          <w:szCs w:val="32"/>
        </w:rPr>
        <w:t>“</w:t>
      </w:r>
      <w:r>
        <w:rPr>
          <w:rFonts w:eastAsia="黑体"/>
          <w:color w:val="000000"/>
          <w:sz w:val="32"/>
          <w:szCs w:val="32"/>
        </w:rPr>
        <w:t>学前教育</w:t>
      </w:r>
      <w:r>
        <w:rPr>
          <w:rFonts w:eastAsia="黑体"/>
          <w:color w:val="000000"/>
          <w:sz w:val="32"/>
          <w:szCs w:val="32"/>
        </w:rPr>
        <w:t>”</w:t>
      </w:r>
      <w:r>
        <w:rPr>
          <w:rFonts w:eastAsia="黑体"/>
          <w:sz w:val="32"/>
          <w:szCs w:val="32"/>
        </w:rPr>
        <w:t>岗位可报考专业</w:t>
      </w:r>
    </w:p>
    <w:p w:rsidR="00B92FE5" w:rsidRDefault="00B92FE5" w:rsidP="00B92FE5">
      <w:pPr>
        <w:spacing w:line="560" w:lineRule="exact"/>
        <w:ind w:firstLineChars="196" w:firstLine="627"/>
        <w:rPr>
          <w:rFonts w:eastAsia="仿宋_GB2312"/>
          <w:sz w:val="32"/>
          <w:szCs w:val="32"/>
        </w:rPr>
      </w:pPr>
      <w:r>
        <w:rPr>
          <w:rFonts w:eastAsia="仿宋_GB2312"/>
          <w:sz w:val="32"/>
          <w:szCs w:val="32"/>
        </w:rPr>
        <w:t>学前教育、学前教育学。</w:t>
      </w:r>
    </w:p>
    <w:p w:rsidR="00B92FE5" w:rsidRDefault="00B92FE5" w:rsidP="00B92FE5">
      <w:pPr>
        <w:spacing w:line="560" w:lineRule="exact"/>
        <w:ind w:firstLineChars="200" w:firstLine="640"/>
        <w:rPr>
          <w:rFonts w:eastAsia="黑体"/>
          <w:sz w:val="32"/>
          <w:szCs w:val="32"/>
        </w:rPr>
      </w:pPr>
      <w:r>
        <w:rPr>
          <w:rFonts w:eastAsia="黑体"/>
          <w:sz w:val="32"/>
          <w:szCs w:val="32"/>
        </w:rPr>
        <w:t>十九、</w:t>
      </w:r>
      <w:r>
        <w:rPr>
          <w:rFonts w:eastAsia="黑体"/>
          <w:sz w:val="32"/>
          <w:szCs w:val="32"/>
        </w:rPr>
        <w:t>“</w:t>
      </w:r>
      <w:r>
        <w:rPr>
          <w:rFonts w:eastAsia="黑体"/>
          <w:sz w:val="32"/>
          <w:szCs w:val="32"/>
        </w:rPr>
        <w:t>特殊教育</w:t>
      </w:r>
      <w:r>
        <w:rPr>
          <w:rFonts w:eastAsia="黑体"/>
          <w:sz w:val="32"/>
          <w:szCs w:val="32"/>
        </w:rPr>
        <w:t>”</w:t>
      </w:r>
      <w:r>
        <w:rPr>
          <w:rFonts w:eastAsia="黑体"/>
          <w:sz w:val="32"/>
          <w:szCs w:val="32"/>
        </w:rPr>
        <w:t>岗位可报考专业</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特殊教育、教育康复学、特殊教育学。</w:t>
      </w:r>
    </w:p>
    <w:p w:rsidR="00B92FE5" w:rsidRDefault="00B92FE5" w:rsidP="00B92FE5">
      <w:pPr>
        <w:spacing w:line="560" w:lineRule="exact"/>
        <w:ind w:firstLineChars="196" w:firstLine="627"/>
        <w:rPr>
          <w:rFonts w:eastAsia="黑体"/>
          <w:color w:val="000000"/>
          <w:sz w:val="32"/>
          <w:szCs w:val="32"/>
        </w:rPr>
      </w:pPr>
      <w:r>
        <w:rPr>
          <w:rFonts w:eastAsia="黑体"/>
          <w:color w:val="000000"/>
          <w:sz w:val="32"/>
          <w:szCs w:val="32"/>
        </w:rPr>
        <w:t>二十、其他事宜</w:t>
      </w:r>
    </w:p>
    <w:p w:rsidR="00B92FE5" w:rsidRDefault="00B92FE5" w:rsidP="00B92FE5">
      <w:pPr>
        <w:spacing w:line="560" w:lineRule="exact"/>
        <w:ind w:firstLineChars="196" w:firstLine="627"/>
        <w:rPr>
          <w:rFonts w:eastAsia="仿宋_GB2312"/>
          <w:sz w:val="32"/>
          <w:szCs w:val="32"/>
        </w:rPr>
      </w:pPr>
      <w:r>
        <w:rPr>
          <w:rFonts w:eastAsia="仿宋_GB2312"/>
          <w:sz w:val="32"/>
          <w:szCs w:val="32"/>
        </w:rPr>
        <w:t>学历、学位以国家教育行政机关认可的相应证件文书为准。</w:t>
      </w:r>
      <w:r>
        <w:rPr>
          <w:rFonts w:eastAsia="仿宋_GB2312"/>
          <w:sz w:val="32"/>
          <w:szCs w:val="32"/>
        </w:rPr>
        <w:lastRenderedPageBreak/>
        <w:t>招考专业参考高校专业设置目录审查认定，大学本科专业参考《教育部关于公布</w:t>
      </w:r>
      <w:r>
        <w:rPr>
          <w:rFonts w:eastAsia="仿宋_GB2312"/>
          <w:sz w:val="32"/>
          <w:szCs w:val="32"/>
        </w:rPr>
        <w:t>2019</w:t>
      </w:r>
      <w:r>
        <w:rPr>
          <w:rFonts w:eastAsia="仿宋_GB2312"/>
          <w:sz w:val="32"/>
          <w:szCs w:val="32"/>
        </w:rPr>
        <w:t>年度普通高等学校本科专业备案和审批结果的通知》（</w:t>
      </w:r>
      <w:proofErr w:type="gramStart"/>
      <w:r>
        <w:rPr>
          <w:rFonts w:eastAsia="仿宋_GB2312"/>
          <w:sz w:val="32"/>
          <w:szCs w:val="32"/>
        </w:rPr>
        <w:t>教高函</w:t>
      </w:r>
      <w:proofErr w:type="gramEnd"/>
      <w:r>
        <w:rPr>
          <w:rFonts w:eastAsia="仿宋_GB2312"/>
          <w:sz w:val="32"/>
          <w:szCs w:val="32"/>
        </w:rPr>
        <w:t>〔</w:t>
      </w:r>
      <w:r>
        <w:rPr>
          <w:rFonts w:eastAsia="仿宋_GB2312"/>
          <w:sz w:val="32"/>
          <w:szCs w:val="32"/>
        </w:rPr>
        <w:t>2020</w:t>
      </w:r>
      <w:r>
        <w:rPr>
          <w:rFonts w:eastAsia="仿宋_GB2312"/>
          <w:sz w:val="32"/>
          <w:szCs w:val="32"/>
        </w:rPr>
        <w:t>〕</w:t>
      </w:r>
      <w:r>
        <w:rPr>
          <w:rFonts w:eastAsia="仿宋_GB2312"/>
          <w:sz w:val="32"/>
          <w:szCs w:val="32"/>
        </w:rPr>
        <w:t>2</w:t>
      </w:r>
      <w:r>
        <w:rPr>
          <w:rFonts w:eastAsia="仿宋_GB2312"/>
          <w:sz w:val="32"/>
          <w:szCs w:val="32"/>
        </w:rPr>
        <w:t>号）附件《</w:t>
      </w:r>
      <w:r>
        <w:rPr>
          <w:rFonts w:eastAsia="仿宋_GB2312"/>
          <w:sz w:val="32"/>
          <w:szCs w:val="32"/>
        </w:rPr>
        <w:t>2019</w:t>
      </w:r>
      <w:r>
        <w:rPr>
          <w:rFonts w:eastAsia="仿宋_GB2312"/>
          <w:sz w:val="32"/>
          <w:szCs w:val="32"/>
        </w:rPr>
        <w:t>年度普通高等学校本科专业备案和审批结果》《普通高等学校本科专业目录（</w:t>
      </w:r>
      <w:r>
        <w:rPr>
          <w:rFonts w:eastAsia="仿宋_GB2312"/>
          <w:sz w:val="32"/>
          <w:szCs w:val="32"/>
        </w:rPr>
        <w:t>2020</w:t>
      </w:r>
      <w:r>
        <w:rPr>
          <w:rFonts w:eastAsia="仿宋_GB2312"/>
          <w:sz w:val="32"/>
          <w:szCs w:val="32"/>
        </w:rPr>
        <w:t>年版）》；大学专科专业参考《教育部关于印发</w:t>
      </w:r>
      <w:r>
        <w:rPr>
          <w:rFonts w:eastAsia="仿宋_GB2312"/>
          <w:sz w:val="32"/>
          <w:szCs w:val="32"/>
        </w:rPr>
        <w:t>&lt;</w:t>
      </w:r>
      <w:r>
        <w:rPr>
          <w:rFonts w:eastAsia="仿宋_GB2312"/>
          <w:sz w:val="32"/>
          <w:szCs w:val="32"/>
        </w:rPr>
        <w:t>普通高等学校高等职业教育（专科）专业设置管理办法</w:t>
      </w:r>
      <w:r>
        <w:rPr>
          <w:rFonts w:eastAsia="仿宋_GB2312"/>
          <w:sz w:val="32"/>
          <w:szCs w:val="32"/>
        </w:rPr>
        <w:t>&gt;</w:t>
      </w:r>
      <w:r>
        <w:rPr>
          <w:rFonts w:eastAsia="仿宋_GB2312"/>
          <w:sz w:val="32"/>
          <w:szCs w:val="32"/>
        </w:rPr>
        <w:t>和</w:t>
      </w:r>
      <w:r>
        <w:rPr>
          <w:rFonts w:eastAsia="仿宋_GB2312"/>
          <w:sz w:val="32"/>
          <w:szCs w:val="32"/>
        </w:rPr>
        <w:t>&lt;</w:t>
      </w:r>
      <w:r>
        <w:rPr>
          <w:rFonts w:eastAsia="仿宋_GB2312"/>
          <w:sz w:val="32"/>
          <w:szCs w:val="32"/>
        </w:rPr>
        <w:t>普通高等学校高等职业教育（专科）专业目录（</w:t>
      </w:r>
      <w:r>
        <w:rPr>
          <w:rFonts w:eastAsia="仿宋_GB2312"/>
          <w:sz w:val="32"/>
          <w:szCs w:val="32"/>
        </w:rPr>
        <w:t>2015</w:t>
      </w:r>
      <w:r>
        <w:rPr>
          <w:rFonts w:eastAsia="仿宋_GB2312"/>
          <w:sz w:val="32"/>
          <w:szCs w:val="32"/>
        </w:rPr>
        <w:t>年）</w:t>
      </w:r>
      <w:r>
        <w:rPr>
          <w:rFonts w:eastAsia="仿宋_GB2312"/>
          <w:sz w:val="32"/>
          <w:szCs w:val="32"/>
        </w:rPr>
        <w:t>&gt;</w:t>
      </w:r>
      <w:r>
        <w:rPr>
          <w:rFonts w:eastAsia="仿宋_GB2312"/>
          <w:sz w:val="32"/>
          <w:szCs w:val="32"/>
        </w:rPr>
        <w:t>的通知》（教职成〔</w:t>
      </w:r>
      <w:r>
        <w:rPr>
          <w:rFonts w:eastAsia="仿宋_GB2312"/>
          <w:sz w:val="32"/>
          <w:szCs w:val="32"/>
        </w:rPr>
        <w:t>2015</w:t>
      </w:r>
      <w:r>
        <w:rPr>
          <w:rFonts w:eastAsia="仿宋_GB2312"/>
          <w:sz w:val="32"/>
          <w:szCs w:val="32"/>
        </w:rPr>
        <w:t>〕</w:t>
      </w:r>
      <w:r>
        <w:rPr>
          <w:rFonts w:eastAsia="仿宋_GB2312"/>
          <w:sz w:val="32"/>
          <w:szCs w:val="32"/>
        </w:rPr>
        <w:t>10</w:t>
      </w:r>
      <w:r>
        <w:rPr>
          <w:rFonts w:eastAsia="仿宋_GB2312"/>
          <w:sz w:val="32"/>
          <w:szCs w:val="32"/>
        </w:rPr>
        <w:t>号）；研究生专业参考《授予博士、硕士学位和培养研究生的学科、专业目录》（</w:t>
      </w:r>
      <w:r>
        <w:rPr>
          <w:rFonts w:eastAsia="仿宋_GB2312"/>
          <w:sz w:val="32"/>
          <w:szCs w:val="32"/>
        </w:rPr>
        <w:t>2008</w:t>
      </w:r>
      <w:r>
        <w:rPr>
          <w:rFonts w:eastAsia="仿宋_GB2312"/>
          <w:sz w:val="32"/>
          <w:szCs w:val="32"/>
        </w:rPr>
        <w:t>更新版）、《授予博士、硕士学位和培养研究生的学科、专业目录》（</w:t>
      </w:r>
      <w:r>
        <w:rPr>
          <w:rFonts w:eastAsia="仿宋_GB2312"/>
          <w:sz w:val="32"/>
          <w:szCs w:val="32"/>
        </w:rPr>
        <w:t>2011</w:t>
      </w:r>
      <w:r>
        <w:rPr>
          <w:rFonts w:eastAsia="仿宋_GB2312"/>
          <w:sz w:val="32"/>
          <w:szCs w:val="32"/>
        </w:rPr>
        <w:t>年）、中国研究生招生信息网</w:t>
      </w:r>
      <w:r>
        <w:rPr>
          <w:rFonts w:eastAsia="仿宋_GB2312"/>
          <w:sz w:val="32"/>
          <w:szCs w:val="32"/>
        </w:rPr>
        <w:t>“2022</w:t>
      </w:r>
      <w:r>
        <w:rPr>
          <w:rFonts w:eastAsia="仿宋_GB2312"/>
          <w:sz w:val="32"/>
          <w:szCs w:val="32"/>
        </w:rPr>
        <w:t>年硕士专业目录查询</w:t>
      </w:r>
      <w:r>
        <w:rPr>
          <w:rFonts w:eastAsia="仿宋_GB2312"/>
          <w:sz w:val="32"/>
          <w:szCs w:val="32"/>
        </w:rPr>
        <w:t>”</w:t>
      </w:r>
      <w:r>
        <w:rPr>
          <w:rFonts w:eastAsia="仿宋_GB2312"/>
          <w:sz w:val="32"/>
          <w:szCs w:val="32"/>
        </w:rPr>
        <w:t>规定执行；国（境）外学历学位有关毕业时间及所学专业的认定，以国家教育部留学人员服务中心认证书为准。可报考专业中加粗加下划线字体中的</w:t>
      </w:r>
      <w:r>
        <w:rPr>
          <w:rFonts w:eastAsia="仿宋_GB2312"/>
          <w:sz w:val="32"/>
          <w:szCs w:val="32"/>
        </w:rPr>
        <w:t>“</w:t>
      </w:r>
      <w:r>
        <w:rPr>
          <w:rFonts w:eastAsia="仿宋_GB2312"/>
          <w:sz w:val="32"/>
          <w:szCs w:val="32"/>
        </w:rPr>
        <w:t>类</w:t>
      </w:r>
      <w:r>
        <w:rPr>
          <w:rFonts w:eastAsia="仿宋_GB2312"/>
          <w:sz w:val="32"/>
          <w:szCs w:val="32"/>
        </w:rPr>
        <w:t>”</w:t>
      </w:r>
      <w:r>
        <w:rPr>
          <w:rFonts w:eastAsia="仿宋_GB2312"/>
          <w:sz w:val="32"/>
          <w:szCs w:val="32"/>
        </w:rPr>
        <w:t>为一级学科，包含该一级学科下的所有二级学科，例：力学类，包含理论与应用力学、工程力学。</w:t>
      </w:r>
    </w:p>
    <w:p w:rsidR="00B92FE5" w:rsidRDefault="00B92FE5" w:rsidP="00B92FE5">
      <w:pPr>
        <w:spacing w:line="560" w:lineRule="exact"/>
        <w:ind w:firstLineChars="200" w:firstLine="640"/>
        <w:rPr>
          <w:rFonts w:eastAsia="仿宋_GB2312"/>
          <w:b/>
          <w:color w:val="000000"/>
          <w:sz w:val="28"/>
          <w:szCs w:val="28"/>
        </w:rPr>
      </w:pPr>
      <w:r>
        <w:rPr>
          <w:rFonts w:eastAsia="黑体"/>
          <w:color w:val="000000"/>
          <w:sz w:val="32"/>
          <w:szCs w:val="32"/>
        </w:rPr>
        <w:t>二十一、本办法仅适用于本次招聘报名。</w:t>
      </w:r>
      <w:r>
        <w:rPr>
          <w:rFonts w:eastAsia="仿宋_GB2312"/>
          <w:color w:val="000000"/>
          <w:sz w:val="32"/>
          <w:szCs w:val="32"/>
        </w:rPr>
        <w:t>未尽事宜，由乐清市教育局、乐清市人力资源和社会保障局研究确定并负责解释。</w:t>
      </w:r>
    </w:p>
    <w:p w:rsidR="00B92FE5" w:rsidRDefault="00B92FE5" w:rsidP="00B92FE5">
      <w:pPr>
        <w:widowControl/>
        <w:spacing w:line="520" w:lineRule="exact"/>
        <w:ind w:firstLineChars="202" w:firstLine="566"/>
        <w:jc w:val="left"/>
        <w:rPr>
          <w:rFonts w:eastAsia="仿宋_GB2312"/>
          <w:sz w:val="28"/>
          <w:szCs w:val="28"/>
        </w:rPr>
      </w:pPr>
    </w:p>
    <w:p w:rsidR="00B92FE5" w:rsidRDefault="00B92FE5" w:rsidP="00B92FE5">
      <w:pPr>
        <w:widowControl/>
        <w:spacing w:line="520" w:lineRule="exact"/>
        <w:ind w:firstLineChars="202" w:firstLine="566"/>
        <w:jc w:val="left"/>
        <w:rPr>
          <w:rFonts w:eastAsia="仿宋_GB2312"/>
          <w:sz w:val="28"/>
          <w:szCs w:val="28"/>
        </w:rPr>
        <w:sectPr w:rsidR="00B92FE5">
          <w:pgSz w:w="11906" w:h="16838"/>
          <w:pgMar w:top="1588" w:right="1474" w:bottom="1588" w:left="1531" w:header="851" w:footer="992" w:gutter="0"/>
          <w:pgNumType w:fmt="numberInDash"/>
          <w:cols w:space="425"/>
          <w:docGrid w:type="lines" w:linePitch="312"/>
        </w:sectPr>
      </w:pPr>
    </w:p>
    <w:p w:rsidR="00B92FE5" w:rsidRDefault="00B92FE5" w:rsidP="00B92FE5">
      <w:pPr>
        <w:spacing w:line="440" w:lineRule="exact"/>
        <w:ind w:right="1123"/>
        <w:rPr>
          <w:rFonts w:eastAsia="黑体"/>
          <w:sz w:val="32"/>
          <w:szCs w:val="32"/>
        </w:rPr>
      </w:pPr>
      <w:r>
        <w:rPr>
          <w:rFonts w:eastAsia="黑体"/>
          <w:sz w:val="32"/>
          <w:szCs w:val="32"/>
        </w:rPr>
        <w:lastRenderedPageBreak/>
        <w:t>附件</w:t>
      </w:r>
      <w:r>
        <w:rPr>
          <w:rFonts w:eastAsia="黑体"/>
          <w:sz w:val="32"/>
          <w:szCs w:val="32"/>
        </w:rPr>
        <w:t>4</w:t>
      </w:r>
    </w:p>
    <w:p w:rsidR="00B92FE5" w:rsidRDefault="00B92FE5" w:rsidP="00B92FE5">
      <w:pPr>
        <w:widowControl/>
        <w:adjustRightInd w:val="0"/>
        <w:spacing w:line="440" w:lineRule="exact"/>
        <w:jc w:val="center"/>
        <w:rPr>
          <w:rFonts w:eastAsia="方正小标宋简体"/>
          <w:kern w:val="0"/>
          <w:sz w:val="40"/>
          <w:szCs w:val="40"/>
        </w:rPr>
      </w:pPr>
      <w:r w:rsidRPr="00B92FE5">
        <w:rPr>
          <w:rFonts w:eastAsia="方正小标宋简体"/>
          <w:w w:val="84"/>
          <w:kern w:val="0"/>
          <w:sz w:val="40"/>
          <w:szCs w:val="40"/>
          <w:fitText w:val="8640" w:id="-1406399488"/>
        </w:rPr>
        <w:t>乐清市教育系统赴高校提前招聘</w:t>
      </w:r>
      <w:r w:rsidRPr="00B92FE5">
        <w:rPr>
          <w:rFonts w:eastAsia="方正小标宋简体"/>
          <w:w w:val="84"/>
          <w:kern w:val="0"/>
          <w:sz w:val="40"/>
          <w:szCs w:val="40"/>
          <w:fitText w:val="8640" w:id="-1406399488"/>
        </w:rPr>
        <w:t>2023</w:t>
      </w:r>
      <w:r w:rsidRPr="00B92FE5">
        <w:rPr>
          <w:rFonts w:eastAsia="方正小标宋简体"/>
          <w:w w:val="84"/>
          <w:kern w:val="0"/>
          <w:sz w:val="40"/>
          <w:szCs w:val="40"/>
          <w:fitText w:val="8640" w:id="-1406399488"/>
        </w:rPr>
        <w:t>届优秀毕业生报名</w:t>
      </w:r>
      <w:r w:rsidRPr="00B92FE5">
        <w:rPr>
          <w:rFonts w:eastAsia="方正小标宋简体"/>
          <w:spacing w:val="37"/>
          <w:w w:val="84"/>
          <w:kern w:val="0"/>
          <w:sz w:val="40"/>
          <w:szCs w:val="40"/>
          <w:fitText w:val="8640" w:id="-1406399488"/>
        </w:rPr>
        <w:t>表</w:t>
      </w:r>
    </w:p>
    <w:p w:rsidR="00B92FE5" w:rsidRDefault="00B92FE5" w:rsidP="00B92FE5">
      <w:pPr>
        <w:spacing w:line="440" w:lineRule="exact"/>
        <w:ind w:leftChars="-67" w:left="1" w:right="-313" w:hangingChars="59" w:hanging="142"/>
        <w:rPr>
          <w:rFonts w:eastAsia="仿宋_GB2312"/>
          <w:sz w:val="24"/>
          <w:szCs w:val="24"/>
          <w:u w:val="single"/>
        </w:rPr>
      </w:pPr>
      <w:r>
        <w:rPr>
          <w:rFonts w:eastAsia="仿宋_GB2312"/>
          <w:sz w:val="24"/>
          <w:szCs w:val="24"/>
        </w:rPr>
        <w:t>应聘岗位：</w:t>
      </w:r>
      <w:r>
        <w:rPr>
          <w:rFonts w:eastAsia="仿宋_GB2312"/>
          <w:sz w:val="24"/>
          <w:szCs w:val="24"/>
          <w:u w:val="single"/>
        </w:rPr>
        <w:t xml:space="preserve">             </w:t>
      </w:r>
      <w:r>
        <w:rPr>
          <w:rFonts w:eastAsia="仿宋_GB2312"/>
          <w:sz w:val="24"/>
          <w:szCs w:val="24"/>
        </w:rPr>
        <w:t>学校</w:t>
      </w:r>
      <w:r>
        <w:rPr>
          <w:rFonts w:eastAsia="仿宋_GB2312"/>
          <w:sz w:val="24"/>
          <w:szCs w:val="24"/>
          <w:u w:val="single"/>
        </w:rPr>
        <w:t xml:space="preserve">        </w:t>
      </w:r>
      <w:r>
        <w:rPr>
          <w:rFonts w:eastAsia="仿宋_GB2312"/>
          <w:sz w:val="24"/>
          <w:szCs w:val="24"/>
        </w:rPr>
        <w:t>岗位</w:t>
      </w:r>
      <w:r>
        <w:rPr>
          <w:rFonts w:eastAsia="仿宋_GB2312"/>
          <w:sz w:val="24"/>
          <w:szCs w:val="24"/>
        </w:rPr>
        <w:t xml:space="preserve"> </w:t>
      </w:r>
      <w:r>
        <w:rPr>
          <w:rFonts w:eastAsia="仿宋_GB2312"/>
          <w:sz w:val="24"/>
          <w:szCs w:val="24"/>
        </w:rPr>
        <w:t>是否接受调剂</w:t>
      </w:r>
      <w:r>
        <w:rPr>
          <w:rFonts w:eastAsia="仿宋_GB2312"/>
          <w:sz w:val="24"/>
          <w:szCs w:val="24"/>
        </w:rPr>
        <w:t xml:space="preserve">□ </w:t>
      </w:r>
      <w:r>
        <w:rPr>
          <w:rFonts w:eastAsia="仿宋_GB2312"/>
          <w:sz w:val="24"/>
          <w:szCs w:val="24"/>
        </w:rPr>
        <w:t>报名编号：</w:t>
      </w:r>
      <w:r>
        <w:rPr>
          <w:rFonts w:eastAsia="仿宋_GB2312"/>
          <w:sz w:val="24"/>
          <w:szCs w:val="24"/>
          <w:u w:val="single"/>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356"/>
        <w:gridCol w:w="176"/>
        <w:gridCol w:w="64"/>
        <w:gridCol w:w="222"/>
        <w:gridCol w:w="132"/>
        <w:gridCol w:w="118"/>
        <w:gridCol w:w="208"/>
        <w:gridCol w:w="270"/>
        <w:gridCol w:w="544"/>
        <w:gridCol w:w="235"/>
        <w:gridCol w:w="341"/>
        <w:gridCol w:w="133"/>
        <w:gridCol w:w="28"/>
        <w:gridCol w:w="104"/>
        <w:gridCol w:w="124"/>
        <w:gridCol w:w="31"/>
        <w:gridCol w:w="110"/>
        <w:gridCol w:w="265"/>
        <w:gridCol w:w="154"/>
        <w:gridCol w:w="111"/>
        <w:gridCol w:w="108"/>
        <w:gridCol w:w="102"/>
        <w:gridCol w:w="55"/>
        <w:gridCol w:w="259"/>
        <w:gridCol w:w="6"/>
        <w:gridCol w:w="265"/>
        <w:gridCol w:w="266"/>
        <w:gridCol w:w="25"/>
        <w:gridCol w:w="240"/>
        <w:gridCol w:w="268"/>
        <w:gridCol w:w="165"/>
        <w:gridCol w:w="10"/>
        <w:gridCol w:w="90"/>
        <w:gridCol w:w="46"/>
        <w:gridCol w:w="219"/>
        <w:gridCol w:w="265"/>
        <w:gridCol w:w="20"/>
        <w:gridCol w:w="112"/>
        <w:gridCol w:w="96"/>
        <w:gridCol w:w="37"/>
        <w:gridCol w:w="8"/>
        <w:gridCol w:w="99"/>
        <w:gridCol w:w="158"/>
        <w:gridCol w:w="265"/>
        <w:gridCol w:w="33"/>
        <w:gridCol w:w="270"/>
        <w:gridCol w:w="267"/>
        <w:gridCol w:w="6"/>
        <w:gridCol w:w="1368"/>
      </w:tblGrid>
      <w:tr w:rsidR="00B92FE5" w:rsidTr="00AE67BD">
        <w:trPr>
          <w:cantSplit/>
          <w:trHeight w:hRule="exact" w:val="680"/>
        </w:trPr>
        <w:tc>
          <w:tcPr>
            <w:tcW w:w="712" w:type="dxa"/>
            <w:gridSpan w:val="2"/>
            <w:vAlign w:val="center"/>
          </w:tcPr>
          <w:p w:rsidR="00B92FE5" w:rsidRDefault="00B92FE5" w:rsidP="00AE67BD">
            <w:pPr>
              <w:spacing w:line="240" w:lineRule="exact"/>
              <w:jc w:val="center"/>
              <w:rPr>
                <w:rFonts w:eastAsia="仿宋_GB2312"/>
              </w:rPr>
            </w:pPr>
            <w:r>
              <w:rPr>
                <w:rFonts w:eastAsia="仿宋_GB2312"/>
              </w:rPr>
              <w:t>姓名</w:t>
            </w:r>
          </w:p>
        </w:tc>
        <w:tc>
          <w:tcPr>
            <w:tcW w:w="1190" w:type="dxa"/>
            <w:gridSpan w:val="7"/>
            <w:vAlign w:val="center"/>
          </w:tcPr>
          <w:p w:rsidR="00B92FE5" w:rsidRDefault="00B92FE5" w:rsidP="00AE67BD">
            <w:pPr>
              <w:spacing w:line="240" w:lineRule="exact"/>
              <w:jc w:val="center"/>
              <w:rPr>
                <w:rFonts w:eastAsia="仿宋_GB2312"/>
              </w:rPr>
            </w:pPr>
          </w:p>
        </w:tc>
        <w:tc>
          <w:tcPr>
            <w:tcW w:w="779" w:type="dxa"/>
            <w:gridSpan w:val="2"/>
            <w:vAlign w:val="center"/>
          </w:tcPr>
          <w:p w:rsidR="00B92FE5" w:rsidRDefault="00B92FE5" w:rsidP="00AE67BD">
            <w:pPr>
              <w:spacing w:line="240" w:lineRule="exact"/>
              <w:jc w:val="center"/>
              <w:rPr>
                <w:rFonts w:eastAsia="仿宋_GB2312"/>
              </w:rPr>
            </w:pPr>
            <w:r w:rsidRPr="007C6FF8">
              <w:rPr>
                <w:rFonts w:eastAsia="仿宋_GB2312"/>
                <w:spacing w:val="15"/>
                <w:w w:val="62"/>
                <w:kern w:val="0"/>
                <w:fitText w:val="525" w:id="-1406399487"/>
              </w:rPr>
              <w:t>身份证</w:t>
            </w:r>
            <w:r w:rsidRPr="007C6FF8">
              <w:rPr>
                <w:rFonts w:eastAsia="仿宋_GB2312"/>
                <w:spacing w:val="-22"/>
                <w:w w:val="62"/>
                <w:kern w:val="0"/>
                <w:fitText w:val="525" w:id="-1406399487"/>
              </w:rPr>
              <w:t>号</w:t>
            </w:r>
          </w:p>
        </w:tc>
        <w:tc>
          <w:tcPr>
            <w:tcW w:w="341" w:type="dxa"/>
            <w:vAlign w:val="center"/>
          </w:tcPr>
          <w:p w:rsidR="00B92FE5" w:rsidRDefault="00B92FE5" w:rsidP="00AE67BD">
            <w:pPr>
              <w:spacing w:line="240" w:lineRule="exact"/>
              <w:jc w:val="center"/>
              <w:rPr>
                <w:rFonts w:eastAsia="仿宋_GB2312"/>
              </w:rPr>
            </w:pPr>
          </w:p>
        </w:tc>
        <w:tc>
          <w:tcPr>
            <w:tcW w:w="265" w:type="dxa"/>
            <w:gridSpan w:val="3"/>
            <w:vAlign w:val="center"/>
          </w:tcPr>
          <w:p w:rsidR="00B92FE5" w:rsidRDefault="00B92FE5" w:rsidP="00AE67BD">
            <w:pPr>
              <w:spacing w:line="240" w:lineRule="exact"/>
              <w:jc w:val="center"/>
              <w:rPr>
                <w:rFonts w:eastAsia="仿宋_GB2312"/>
              </w:rPr>
            </w:pPr>
          </w:p>
        </w:tc>
        <w:tc>
          <w:tcPr>
            <w:tcW w:w="265" w:type="dxa"/>
            <w:gridSpan w:val="3"/>
            <w:vAlign w:val="center"/>
          </w:tcPr>
          <w:p w:rsidR="00B92FE5" w:rsidRDefault="00B92FE5" w:rsidP="00AE67BD">
            <w:pPr>
              <w:spacing w:line="240" w:lineRule="exact"/>
              <w:jc w:val="center"/>
              <w:rPr>
                <w:rFonts w:eastAsia="仿宋_GB2312"/>
              </w:rPr>
            </w:pPr>
          </w:p>
        </w:tc>
        <w:tc>
          <w:tcPr>
            <w:tcW w:w="265" w:type="dxa"/>
            <w:vAlign w:val="center"/>
          </w:tcPr>
          <w:p w:rsidR="00B92FE5" w:rsidRDefault="00B92FE5" w:rsidP="00AE67BD">
            <w:pPr>
              <w:spacing w:line="240" w:lineRule="exact"/>
              <w:jc w:val="center"/>
              <w:rPr>
                <w:rFonts w:eastAsia="仿宋_GB2312"/>
              </w:rPr>
            </w:pPr>
          </w:p>
        </w:tc>
        <w:tc>
          <w:tcPr>
            <w:tcW w:w="265" w:type="dxa"/>
            <w:gridSpan w:val="2"/>
            <w:vAlign w:val="center"/>
          </w:tcPr>
          <w:p w:rsidR="00B92FE5" w:rsidRDefault="00B92FE5" w:rsidP="00AE67BD">
            <w:pPr>
              <w:spacing w:line="240" w:lineRule="exact"/>
              <w:jc w:val="center"/>
              <w:rPr>
                <w:rFonts w:eastAsia="仿宋_GB2312"/>
              </w:rPr>
            </w:pPr>
          </w:p>
        </w:tc>
        <w:tc>
          <w:tcPr>
            <w:tcW w:w="265" w:type="dxa"/>
            <w:gridSpan w:val="3"/>
            <w:vAlign w:val="center"/>
          </w:tcPr>
          <w:p w:rsidR="00B92FE5" w:rsidRDefault="00B92FE5" w:rsidP="00AE67BD">
            <w:pPr>
              <w:spacing w:line="240" w:lineRule="exact"/>
              <w:jc w:val="center"/>
              <w:rPr>
                <w:rFonts w:eastAsia="仿宋_GB2312"/>
              </w:rPr>
            </w:pPr>
          </w:p>
        </w:tc>
        <w:tc>
          <w:tcPr>
            <w:tcW w:w="265" w:type="dxa"/>
            <w:gridSpan w:val="2"/>
            <w:vAlign w:val="center"/>
          </w:tcPr>
          <w:p w:rsidR="00B92FE5" w:rsidRDefault="00B92FE5" w:rsidP="00AE67BD">
            <w:pPr>
              <w:spacing w:line="240" w:lineRule="exact"/>
              <w:jc w:val="center"/>
              <w:rPr>
                <w:rFonts w:eastAsia="仿宋_GB2312"/>
              </w:rPr>
            </w:pPr>
          </w:p>
        </w:tc>
        <w:tc>
          <w:tcPr>
            <w:tcW w:w="265" w:type="dxa"/>
            <w:vAlign w:val="center"/>
          </w:tcPr>
          <w:p w:rsidR="00B92FE5" w:rsidRDefault="00B92FE5" w:rsidP="00AE67BD">
            <w:pPr>
              <w:spacing w:line="240" w:lineRule="exact"/>
              <w:jc w:val="center"/>
              <w:rPr>
                <w:rFonts w:eastAsia="仿宋_GB2312"/>
              </w:rPr>
            </w:pPr>
          </w:p>
        </w:tc>
        <w:tc>
          <w:tcPr>
            <w:tcW w:w="266" w:type="dxa"/>
            <w:vAlign w:val="center"/>
          </w:tcPr>
          <w:p w:rsidR="00B92FE5" w:rsidRDefault="00B92FE5" w:rsidP="00AE67BD">
            <w:pPr>
              <w:spacing w:line="240" w:lineRule="exact"/>
              <w:jc w:val="center"/>
              <w:rPr>
                <w:rFonts w:eastAsia="仿宋_GB2312"/>
              </w:rPr>
            </w:pPr>
          </w:p>
        </w:tc>
        <w:tc>
          <w:tcPr>
            <w:tcW w:w="265" w:type="dxa"/>
            <w:gridSpan w:val="2"/>
            <w:vAlign w:val="center"/>
          </w:tcPr>
          <w:p w:rsidR="00B92FE5" w:rsidRDefault="00B92FE5" w:rsidP="00AE67BD">
            <w:pPr>
              <w:spacing w:line="240" w:lineRule="exact"/>
              <w:jc w:val="center"/>
              <w:rPr>
                <w:rFonts w:eastAsia="仿宋_GB2312"/>
              </w:rPr>
            </w:pPr>
          </w:p>
        </w:tc>
        <w:tc>
          <w:tcPr>
            <w:tcW w:w="268" w:type="dxa"/>
            <w:vAlign w:val="center"/>
          </w:tcPr>
          <w:p w:rsidR="00B92FE5" w:rsidRDefault="00B92FE5" w:rsidP="00AE67BD">
            <w:pPr>
              <w:spacing w:line="240" w:lineRule="exact"/>
              <w:jc w:val="center"/>
              <w:rPr>
                <w:rFonts w:eastAsia="仿宋_GB2312"/>
              </w:rPr>
            </w:pPr>
          </w:p>
        </w:tc>
        <w:tc>
          <w:tcPr>
            <w:tcW w:w="265" w:type="dxa"/>
            <w:gridSpan w:val="3"/>
            <w:vAlign w:val="center"/>
          </w:tcPr>
          <w:p w:rsidR="00B92FE5" w:rsidRDefault="00B92FE5" w:rsidP="00AE67BD">
            <w:pPr>
              <w:spacing w:line="240" w:lineRule="exact"/>
              <w:jc w:val="center"/>
              <w:rPr>
                <w:rFonts w:eastAsia="仿宋_GB2312"/>
              </w:rPr>
            </w:pPr>
          </w:p>
        </w:tc>
        <w:tc>
          <w:tcPr>
            <w:tcW w:w="265" w:type="dxa"/>
            <w:gridSpan w:val="2"/>
            <w:vAlign w:val="center"/>
          </w:tcPr>
          <w:p w:rsidR="00B92FE5" w:rsidRDefault="00B92FE5" w:rsidP="00AE67BD">
            <w:pPr>
              <w:spacing w:line="240" w:lineRule="exact"/>
              <w:jc w:val="center"/>
              <w:rPr>
                <w:rFonts w:eastAsia="仿宋_GB2312"/>
              </w:rPr>
            </w:pPr>
          </w:p>
        </w:tc>
        <w:tc>
          <w:tcPr>
            <w:tcW w:w="265" w:type="dxa"/>
            <w:vAlign w:val="center"/>
          </w:tcPr>
          <w:p w:rsidR="00B92FE5" w:rsidRDefault="00B92FE5" w:rsidP="00AE67BD">
            <w:pPr>
              <w:spacing w:line="240" w:lineRule="exact"/>
              <w:jc w:val="center"/>
              <w:rPr>
                <w:rFonts w:eastAsia="仿宋_GB2312"/>
              </w:rPr>
            </w:pPr>
          </w:p>
        </w:tc>
        <w:tc>
          <w:tcPr>
            <w:tcW w:w="265" w:type="dxa"/>
            <w:gridSpan w:val="4"/>
            <w:vAlign w:val="center"/>
          </w:tcPr>
          <w:p w:rsidR="00B92FE5" w:rsidRDefault="00B92FE5" w:rsidP="00AE67BD">
            <w:pPr>
              <w:spacing w:line="240" w:lineRule="exact"/>
              <w:jc w:val="center"/>
              <w:rPr>
                <w:rFonts w:eastAsia="仿宋_GB2312"/>
              </w:rPr>
            </w:pPr>
          </w:p>
        </w:tc>
        <w:tc>
          <w:tcPr>
            <w:tcW w:w="265" w:type="dxa"/>
            <w:gridSpan w:val="3"/>
            <w:vAlign w:val="center"/>
          </w:tcPr>
          <w:p w:rsidR="00B92FE5" w:rsidRDefault="00B92FE5" w:rsidP="00AE67BD">
            <w:pPr>
              <w:spacing w:line="240" w:lineRule="exact"/>
              <w:jc w:val="center"/>
              <w:rPr>
                <w:rFonts w:eastAsia="仿宋_GB2312"/>
              </w:rPr>
            </w:pPr>
          </w:p>
        </w:tc>
        <w:tc>
          <w:tcPr>
            <w:tcW w:w="265" w:type="dxa"/>
            <w:vAlign w:val="center"/>
          </w:tcPr>
          <w:p w:rsidR="00B92FE5" w:rsidRDefault="00B92FE5" w:rsidP="00AE67BD">
            <w:pPr>
              <w:spacing w:line="240" w:lineRule="exact"/>
              <w:jc w:val="center"/>
              <w:rPr>
                <w:rFonts w:eastAsia="仿宋_GB2312"/>
              </w:rPr>
            </w:pPr>
          </w:p>
        </w:tc>
        <w:tc>
          <w:tcPr>
            <w:tcW w:w="303" w:type="dxa"/>
            <w:gridSpan w:val="2"/>
            <w:vAlign w:val="center"/>
          </w:tcPr>
          <w:p w:rsidR="00B92FE5" w:rsidRDefault="00B92FE5" w:rsidP="00AE67BD">
            <w:pPr>
              <w:spacing w:line="240" w:lineRule="exact"/>
              <w:jc w:val="center"/>
              <w:rPr>
                <w:rFonts w:eastAsia="仿宋_GB2312"/>
              </w:rPr>
            </w:pPr>
          </w:p>
        </w:tc>
        <w:tc>
          <w:tcPr>
            <w:tcW w:w="1641" w:type="dxa"/>
            <w:gridSpan w:val="3"/>
            <w:vMerge w:val="restart"/>
            <w:vAlign w:val="center"/>
          </w:tcPr>
          <w:p w:rsidR="00B92FE5" w:rsidRDefault="00B92FE5" w:rsidP="00AE67BD">
            <w:pPr>
              <w:spacing w:line="240" w:lineRule="exact"/>
              <w:jc w:val="center"/>
              <w:rPr>
                <w:rFonts w:eastAsia="仿宋_GB2312"/>
              </w:rPr>
            </w:pPr>
            <w:r>
              <w:rPr>
                <w:rFonts w:eastAsia="仿宋_GB2312"/>
              </w:rPr>
              <w:t>电子版</w:t>
            </w:r>
          </w:p>
          <w:p w:rsidR="00B92FE5" w:rsidRDefault="00B92FE5" w:rsidP="00AE67BD">
            <w:pPr>
              <w:spacing w:line="240" w:lineRule="exact"/>
              <w:jc w:val="center"/>
              <w:rPr>
                <w:rFonts w:eastAsia="仿宋_GB2312"/>
              </w:rPr>
            </w:pPr>
            <w:r>
              <w:rPr>
                <w:rFonts w:eastAsia="仿宋_GB2312"/>
              </w:rPr>
              <w:t>一寸近照</w:t>
            </w:r>
          </w:p>
        </w:tc>
      </w:tr>
      <w:tr w:rsidR="00B92FE5" w:rsidTr="00AE67BD">
        <w:trPr>
          <w:cantSplit/>
          <w:trHeight w:hRule="exact" w:val="553"/>
        </w:trPr>
        <w:tc>
          <w:tcPr>
            <w:tcW w:w="712" w:type="dxa"/>
            <w:gridSpan w:val="2"/>
            <w:vAlign w:val="center"/>
          </w:tcPr>
          <w:p w:rsidR="00B92FE5" w:rsidRDefault="00B92FE5" w:rsidP="00AE67BD">
            <w:pPr>
              <w:spacing w:line="240" w:lineRule="exact"/>
              <w:jc w:val="center"/>
              <w:rPr>
                <w:rFonts w:eastAsia="仿宋_GB2312"/>
              </w:rPr>
            </w:pPr>
            <w:r>
              <w:rPr>
                <w:rFonts w:eastAsia="仿宋_GB2312"/>
              </w:rPr>
              <w:t>民族</w:t>
            </w:r>
          </w:p>
        </w:tc>
        <w:tc>
          <w:tcPr>
            <w:tcW w:w="594" w:type="dxa"/>
            <w:gridSpan w:val="4"/>
            <w:vAlign w:val="center"/>
          </w:tcPr>
          <w:p w:rsidR="00B92FE5" w:rsidRDefault="00B92FE5" w:rsidP="00AE67BD">
            <w:pPr>
              <w:spacing w:line="240" w:lineRule="exact"/>
              <w:jc w:val="center"/>
              <w:rPr>
                <w:rFonts w:eastAsia="仿宋_GB2312"/>
              </w:rPr>
            </w:pPr>
          </w:p>
        </w:tc>
        <w:tc>
          <w:tcPr>
            <w:tcW w:w="596" w:type="dxa"/>
            <w:gridSpan w:val="3"/>
            <w:vAlign w:val="center"/>
          </w:tcPr>
          <w:p w:rsidR="00B92FE5" w:rsidRDefault="00B92FE5" w:rsidP="00AE67BD">
            <w:pPr>
              <w:spacing w:line="240" w:lineRule="exact"/>
              <w:jc w:val="center"/>
              <w:rPr>
                <w:rFonts w:eastAsia="仿宋_GB2312"/>
              </w:rPr>
            </w:pPr>
            <w:r>
              <w:rPr>
                <w:rFonts w:eastAsia="仿宋_GB2312"/>
              </w:rPr>
              <w:t>性别</w:t>
            </w:r>
          </w:p>
        </w:tc>
        <w:tc>
          <w:tcPr>
            <w:tcW w:w="544" w:type="dxa"/>
            <w:vAlign w:val="center"/>
          </w:tcPr>
          <w:p w:rsidR="00B92FE5" w:rsidRDefault="00B92FE5" w:rsidP="00AE67BD">
            <w:pPr>
              <w:spacing w:line="240" w:lineRule="exact"/>
              <w:jc w:val="center"/>
              <w:rPr>
                <w:rFonts w:eastAsia="仿宋_GB2312"/>
              </w:rPr>
            </w:pPr>
          </w:p>
        </w:tc>
        <w:tc>
          <w:tcPr>
            <w:tcW w:w="709" w:type="dxa"/>
            <w:gridSpan w:val="3"/>
            <w:vAlign w:val="center"/>
          </w:tcPr>
          <w:p w:rsidR="00B92FE5" w:rsidRDefault="00B92FE5" w:rsidP="00AE67BD">
            <w:pPr>
              <w:spacing w:line="240" w:lineRule="exact"/>
              <w:jc w:val="center"/>
              <w:rPr>
                <w:rFonts w:eastAsia="仿宋_GB2312"/>
              </w:rPr>
            </w:pPr>
            <w:r>
              <w:rPr>
                <w:rFonts w:eastAsia="仿宋_GB2312"/>
              </w:rPr>
              <w:t>出生年月</w:t>
            </w:r>
          </w:p>
        </w:tc>
        <w:tc>
          <w:tcPr>
            <w:tcW w:w="1035" w:type="dxa"/>
            <w:gridSpan w:val="9"/>
            <w:tcBorders>
              <w:top w:val="nil"/>
            </w:tcBorders>
            <w:vAlign w:val="center"/>
          </w:tcPr>
          <w:p w:rsidR="00B92FE5" w:rsidRDefault="00B92FE5" w:rsidP="00AE67BD">
            <w:pPr>
              <w:spacing w:line="240" w:lineRule="exact"/>
              <w:jc w:val="center"/>
              <w:rPr>
                <w:rFonts w:eastAsia="仿宋_GB2312"/>
              </w:rPr>
            </w:pPr>
          </w:p>
        </w:tc>
        <w:tc>
          <w:tcPr>
            <w:tcW w:w="687" w:type="dxa"/>
            <w:gridSpan w:val="5"/>
            <w:vAlign w:val="center"/>
          </w:tcPr>
          <w:p w:rsidR="00B92FE5" w:rsidRDefault="00B92FE5" w:rsidP="00AE67BD">
            <w:pPr>
              <w:spacing w:line="240" w:lineRule="exact"/>
              <w:jc w:val="center"/>
              <w:rPr>
                <w:rFonts w:eastAsia="仿宋_GB2312"/>
              </w:rPr>
            </w:pPr>
            <w:r>
              <w:rPr>
                <w:rFonts w:eastAsia="仿宋_GB2312"/>
              </w:rPr>
              <w:t>政治面貌</w:t>
            </w:r>
          </w:p>
        </w:tc>
        <w:tc>
          <w:tcPr>
            <w:tcW w:w="1064" w:type="dxa"/>
            <w:gridSpan w:val="7"/>
            <w:vAlign w:val="center"/>
          </w:tcPr>
          <w:p w:rsidR="00B92FE5" w:rsidRDefault="00B92FE5" w:rsidP="00AE67BD">
            <w:pPr>
              <w:spacing w:line="240" w:lineRule="exact"/>
              <w:jc w:val="center"/>
              <w:rPr>
                <w:rFonts w:eastAsia="仿宋_GB2312"/>
              </w:rPr>
            </w:pPr>
          </w:p>
        </w:tc>
        <w:tc>
          <w:tcPr>
            <w:tcW w:w="803" w:type="dxa"/>
            <w:gridSpan w:val="8"/>
            <w:vAlign w:val="center"/>
          </w:tcPr>
          <w:p w:rsidR="00B92FE5" w:rsidRDefault="00B92FE5" w:rsidP="00AE67BD">
            <w:pPr>
              <w:spacing w:line="240" w:lineRule="exact"/>
              <w:jc w:val="center"/>
              <w:rPr>
                <w:rFonts w:eastAsia="仿宋_GB2312"/>
              </w:rPr>
            </w:pPr>
            <w:r>
              <w:rPr>
                <w:rFonts w:eastAsia="仿宋_GB2312"/>
              </w:rPr>
              <w:t>生源地</w:t>
            </w:r>
          </w:p>
        </w:tc>
        <w:tc>
          <w:tcPr>
            <w:tcW w:w="825" w:type="dxa"/>
            <w:gridSpan w:val="5"/>
            <w:vAlign w:val="center"/>
          </w:tcPr>
          <w:p w:rsidR="00B92FE5" w:rsidRDefault="00B92FE5" w:rsidP="00AE67BD">
            <w:pPr>
              <w:spacing w:line="240" w:lineRule="exact"/>
              <w:jc w:val="center"/>
              <w:rPr>
                <w:rFonts w:eastAsia="仿宋_GB2312"/>
              </w:rPr>
            </w:pPr>
          </w:p>
        </w:tc>
        <w:tc>
          <w:tcPr>
            <w:tcW w:w="1641" w:type="dxa"/>
            <w:gridSpan w:val="3"/>
            <w:vMerge/>
            <w:vAlign w:val="center"/>
          </w:tcPr>
          <w:p w:rsidR="00B92FE5" w:rsidRDefault="00B92FE5" w:rsidP="00AE67BD">
            <w:pPr>
              <w:widowControl/>
              <w:spacing w:line="240" w:lineRule="exact"/>
              <w:jc w:val="left"/>
              <w:rPr>
                <w:rFonts w:eastAsia="仿宋_GB2312"/>
              </w:rPr>
            </w:pPr>
          </w:p>
        </w:tc>
      </w:tr>
      <w:tr w:rsidR="00B92FE5" w:rsidTr="00AE67BD">
        <w:trPr>
          <w:cantSplit/>
          <w:trHeight w:hRule="exact" w:val="397"/>
        </w:trPr>
        <w:tc>
          <w:tcPr>
            <w:tcW w:w="888" w:type="dxa"/>
            <w:gridSpan w:val="3"/>
            <w:vMerge w:val="restart"/>
            <w:vAlign w:val="center"/>
          </w:tcPr>
          <w:p w:rsidR="00B92FE5" w:rsidRDefault="00B92FE5" w:rsidP="00AE67BD">
            <w:pPr>
              <w:spacing w:line="240" w:lineRule="exact"/>
              <w:jc w:val="center"/>
              <w:rPr>
                <w:rFonts w:eastAsia="仿宋_GB2312"/>
              </w:rPr>
            </w:pPr>
            <w:r>
              <w:rPr>
                <w:rFonts w:eastAsia="仿宋_GB2312"/>
              </w:rPr>
              <w:t>教师</w:t>
            </w:r>
          </w:p>
          <w:p w:rsidR="00B92FE5" w:rsidRDefault="00B92FE5" w:rsidP="00AE67BD">
            <w:pPr>
              <w:spacing w:line="240" w:lineRule="exact"/>
              <w:jc w:val="center"/>
              <w:rPr>
                <w:rFonts w:eastAsia="仿宋_GB2312"/>
              </w:rPr>
            </w:pPr>
            <w:r>
              <w:rPr>
                <w:rFonts w:eastAsia="仿宋_GB2312"/>
              </w:rPr>
              <w:t>资格证</w:t>
            </w:r>
          </w:p>
        </w:tc>
        <w:tc>
          <w:tcPr>
            <w:tcW w:w="1014" w:type="dxa"/>
            <w:gridSpan w:val="6"/>
            <w:vAlign w:val="center"/>
          </w:tcPr>
          <w:p w:rsidR="00B92FE5" w:rsidRDefault="00B92FE5" w:rsidP="00AE67BD">
            <w:pPr>
              <w:spacing w:line="240" w:lineRule="exact"/>
              <w:jc w:val="center"/>
              <w:rPr>
                <w:rFonts w:eastAsia="仿宋_GB2312"/>
              </w:rPr>
            </w:pPr>
            <w:r>
              <w:rPr>
                <w:rFonts w:eastAsia="仿宋_GB2312"/>
              </w:rPr>
              <w:t>学段</w:t>
            </w:r>
          </w:p>
        </w:tc>
        <w:tc>
          <w:tcPr>
            <w:tcW w:w="1509" w:type="dxa"/>
            <w:gridSpan w:val="7"/>
            <w:vAlign w:val="center"/>
          </w:tcPr>
          <w:p w:rsidR="00B92FE5" w:rsidRDefault="00B92FE5" w:rsidP="00AE67BD">
            <w:pPr>
              <w:spacing w:line="240" w:lineRule="exact"/>
              <w:jc w:val="center"/>
              <w:rPr>
                <w:rFonts w:eastAsia="仿宋_GB2312"/>
              </w:rPr>
            </w:pPr>
          </w:p>
        </w:tc>
        <w:tc>
          <w:tcPr>
            <w:tcW w:w="881" w:type="dxa"/>
            <w:gridSpan w:val="7"/>
            <w:vMerge w:val="restart"/>
            <w:vAlign w:val="center"/>
          </w:tcPr>
          <w:p w:rsidR="00B92FE5" w:rsidRDefault="00B92FE5" w:rsidP="00AE67BD">
            <w:pPr>
              <w:spacing w:line="240" w:lineRule="exact"/>
              <w:jc w:val="center"/>
              <w:rPr>
                <w:rFonts w:eastAsia="仿宋_GB2312"/>
              </w:rPr>
            </w:pPr>
            <w:r>
              <w:rPr>
                <w:rFonts w:eastAsia="仿宋_GB2312"/>
              </w:rPr>
              <w:t>取得时间地点</w:t>
            </w:r>
          </w:p>
        </w:tc>
        <w:tc>
          <w:tcPr>
            <w:tcW w:w="1549" w:type="dxa"/>
            <w:gridSpan w:val="9"/>
            <w:vAlign w:val="center"/>
          </w:tcPr>
          <w:p w:rsidR="00B92FE5" w:rsidRDefault="00B92FE5" w:rsidP="00AE67BD">
            <w:pPr>
              <w:spacing w:line="240" w:lineRule="exact"/>
              <w:jc w:val="center"/>
              <w:rPr>
                <w:rFonts w:eastAsia="仿宋_GB2312"/>
              </w:rPr>
            </w:pPr>
          </w:p>
        </w:tc>
        <w:tc>
          <w:tcPr>
            <w:tcW w:w="858" w:type="dxa"/>
            <w:gridSpan w:val="8"/>
            <w:vMerge w:val="restart"/>
            <w:vAlign w:val="center"/>
          </w:tcPr>
          <w:p w:rsidR="00B92FE5" w:rsidRDefault="00B92FE5" w:rsidP="00AE67BD">
            <w:pPr>
              <w:spacing w:line="240" w:lineRule="exact"/>
              <w:jc w:val="center"/>
              <w:rPr>
                <w:rFonts w:eastAsia="仿宋_GB2312"/>
              </w:rPr>
            </w:pPr>
            <w:r>
              <w:rPr>
                <w:rFonts w:eastAsia="仿宋_GB2312"/>
              </w:rPr>
              <w:t>普通话等级</w:t>
            </w:r>
          </w:p>
        </w:tc>
        <w:tc>
          <w:tcPr>
            <w:tcW w:w="870" w:type="dxa"/>
            <w:gridSpan w:val="7"/>
            <w:vMerge w:val="restart"/>
            <w:vAlign w:val="center"/>
          </w:tcPr>
          <w:p w:rsidR="00B92FE5" w:rsidRDefault="00B92FE5" w:rsidP="00AE67BD">
            <w:pPr>
              <w:spacing w:line="240" w:lineRule="exact"/>
              <w:jc w:val="center"/>
              <w:rPr>
                <w:rFonts w:eastAsia="仿宋_GB2312"/>
              </w:rPr>
            </w:pPr>
          </w:p>
        </w:tc>
        <w:tc>
          <w:tcPr>
            <w:tcW w:w="1641" w:type="dxa"/>
            <w:gridSpan w:val="3"/>
            <w:vMerge/>
            <w:vAlign w:val="center"/>
          </w:tcPr>
          <w:p w:rsidR="00B92FE5" w:rsidRDefault="00B92FE5" w:rsidP="00AE67BD">
            <w:pPr>
              <w:widowControl/>
              <w:spacing w:line="240" w:lineRule="exact"/>
              <w:jc w:val="left"/>
              <w:rPr>
                <w:rFonts w:eastAsia="仿宋_GB2312"/>
              </w:rPr>
            </w:pPr>
          </w:p>
        </w:tc>
      </w:tr>
      <w:tr w:rsidR="00B92FE5" w:rsidTr="00AE67BD">
        <w:trPr>
          <w:cantSplit/>
          <w:trHeight w:hRule="exact" w:val="397"/>
        </w:trPr>
        <w:tc>
          <w:tcPr>
            <w:tcW w:w="888" w:type="dxa"/>
            <w:gridSpan w:val="3"/>
            <w:vMerge/>
            <w:vAlign w:val="center"/>
          </w:tcPr>
          <w:p w:rsidR="00B92FE5" w:rsidRDefault="00B92FE5" w:rsidP="00AE67BD">
            <w:pPr>
              <w:widowControl/>
              <w:spacing w:line="240" w:lineRule="exact"/>
              <w:jc w:val="left"/>
              <w:rPr>
                <w:rFonts w:eastAsia="仿宋_GB2312"/>
              </w:rPr>
            </w:pPr>
          </w:p>
        </w:tc>
        <w:tc>
          <w:tcPr>
            <w:tcW w:w="1014" w:type="dxa"/>
            <w:gridSpan w:val="6"/>
            <w:vAlign w:val="center"/>
          </w:tcPr>
          <w:p w:rsidR="00B92FE5" w:rsidRDefault="00B92FE5" w:rsidP="00AE67BD">
            <w:pPr>
              <w:spacing w:line="240" w:lineRule="exact"/>
              <w:jc w:val="center"/>
              <w:rPr>
                <w:rFonts w:eastAsia="仿宋_GB2312"/>
              </w:rPr>
            </w:pPr>
            <w:r>
              <w:rPr>
                <w:rFonts w:eastAsia="仿宋_GB2312"/>
              </w:rPr>
              <w:t>学科</w:t>
            </w:r>
          </w:p>
        </w:tc>
        <w:tc>
          <w:tcPr>
            <w:tcW w:w="1509" w:type="dxa"/>
            <w:gridSpan w:val="7"/>
            <w:vAlign w:val="center"/>
          </w:tcPr>
          <w:p w:rsidR="00B92FE5" w:rsidRDefault="00B92FE5" w:rsidP="00AE67BD">
            <w:pPr>
              <w:spacing w:line="240" w:lineRule="exact"/>
              <w:jc w:val="center"/>
              <w:rPr>
                <w:rFonts w:eastAsia="仿宋_GB2312"/>
              </w:rPr>
            </w:pPr>
          </w:p>
        </w:tc>
        <w:tc>
          <w:tcPr>
            <w:tcW w:w="881" w:type="dxa"/>
            <w:gridSpan w:val="7"/>
            <w:vMerge/>
            <w:vAlign w:val="center"/>
          </w:tcPr>
          <w:p w:rsidR="00B92FE5" w:rsidRDefault="00B92FE5" w:rsidP="00AE67BD">
            <w:pPr>
              <w:widowControl/>
              <w:spacing w:line="240" w:lineRule="exact"/>
              <w:jc w:val="left"/>
              <w:rPr>
                <w:rFonts w:eastAsia="仿宋_GB2312"/>
              </w:rPr>
            </w:pPr>
          </w:p>
        </w:tc>
        <w:tc>
          <w:tcPr>
            <w:tcW w:w="1549" w:type="dxa"/>
            <w:gridSpan w:val="9"/>
            <w:vAlign w:val="center"/>
          </w:tcPr>
          <w:p w:rsidR="00B92FE5" w:rsidRDefault="00B92FE5" w:rsidP="00AE67BD">
            <w:pPr>
              <w:spacing w:line="240" w:lineRule="exact"/>
              <w:jc w:val="center"/>
              <w:rPr>
                <w:rFonts w:eastAsia="仿宋_GB2312"/>
              </w:rPr>
            </w:pPr>
          </w:p>
        </w:tc>
        <w:tc>
          <w:tcPr>
            <w:tcW w:w="858" w:type="dxa"/>
            <w:gridSpan w:val="8"/>
            <w:vMerge/>
            <w:vAlign w:val="center"/>
          </w:tcPr>
          <w:p w:rsidR="00B92FE5" w:rsidRDefault="00B92FE5" w:rsidP="00AE67BD">
            <w:pPr>
              <w:widowControl/>
              <w:spacing w:line="240" w:lineRule="exact"/>
              <w:jc w:val="left"/>
              <w:rPr>
                <w:rFonts w:eastAsia="仿宋_GB2312"/>
              </w:rPr>
            </w:pPr>
          </w:p>
        </w:tc>
        <w:tc>
          <w:tcPr>
            <w:tcW w:w="870" w:type="dxa"/>
            <w:gridSpan w:val="7"/>
            <w:vMerge/>
            <w:vAlign w:val="center"/>
          </w:tcPr>
          <w:p w:rsidR="00B92FE5" w:rsidRDefault="00B92FE5" w:rsidP="00AE67BD">
            <w:pPr>
              <w:widowControl/>
              <w:spacing w:line="240" w:lineRule="exact"/>
              <w:jc w:val="left"/>
              <w:rPr>
                <w:rFonts w:eastAsia="仿宋_GB2312"/>
              </w:rPr>
            </w:pPr>
          </w:p>
        </w:tc>
        <w:tc>
          <w:tcPr>
            <w:tcW w:w="1641" w:type="dxa"/>
            <w:gridSpan w:val="3"/>
            <w:vMerge/>
            <w:vAlign w:val="center"/>
          </w:tcPr>
          <w:p w:rsidR="00B92FE5" w:rsidRDefault="00B92FE5" w:rsidP="00AE67BD">
            <w:pPr>
              <w:widowControl/>
              <w:spacing w:line="240" w:lineRule="exact"/>
              <w:jc w:val="left"/>
              <w:rPr>
                <w:rFonts w:eastAsia="仿宋_GB2312"/>
              </w:rPr>
            </w:pPr>
          </w:p>
        </w:tc>
      </w:tr>
      <w:tr w:rsidR="00B92FE5" w:rsidTr="00AE67BD">
        <w:trPr>
          <w:cantSplit/>
          <w:trHeight w:hRule="exact" w:val="397"/>
        </w:trPr>
        <w:tc>
          <w:tcPr>
            <w:tcW w:w="356" w:type="dxa"/>
            <w:vMerge w:val="restart"/>
            <w:vAlign w:val="center"/>
          </w:tcPr>
          <w:p w:rsidR="00B92FE5" w:rsidRDefault="00B92FE5" w:rsidP="00AE67BD">
            <w:pPr>
              <w:spacing w:line="240" w:lineRule="exact"/>
              <w:jc w:val="center"/>
              <w:rPr>
                <w:rFonts w:eastAsia="仿宋_GB2312"/>
              </w:rPr>
            </w:pPr>
            <w:r>
              <w:rPr>
                <w:rFonts w:eastAsia="仿宋_GB2312"/>
              </w:rPr>
              <w:t>毕</w:t>
            </w:r>
          </w:p>
          <w:p w:rsidR="00B92FE5" w:rsidRDefault="00B92FE5" w:rsidP="00AE67BD">
            <w:pPr>
              <w:spacing w:line="240" w:lineRule="exact"/>
              <w:jc w:val="center"/>
              <w:rPr>
                <w:rFonts w:eastAsia="仿宋_GB2312"/>
              </w:rPr>
            </w:pPr>
            <w:r>
              <w:rPr>
                <w:rFonts w:eastAsia="仿宋_GB2312"/>
              </w:rPr>
              <w:t>业</w:t>
            </w:r>
          </w:p>
          <w:p w:rsidR="00B92FE5" w:rsidRDefault="00B92FE5" w:rsidP="00AE67BD">
            <w:pPr>
              <w:spacing w:line="240" w:lineRule="exact"/>
              <w:jc w:val="center"/>
              <w:rPr>
                <w:rFonts w:eastAsia="仿宋_GB2312"/>
              </w:rPr>
            </w:pPr>
            <w:r>
              <w:rPr>
                <w:rFonts w:eastAsia="仿宋_GB2312"/>
              </w:rPr>
              <w:t>院</w:t>
            </w:r>
          </w:p>
          <w:p w:rsidR="00B92FE5" w:rsidRDefault="00B92FE5" w:rsidP="00AE67BD">
            <w:pPr>
              <w:spacing w:line="240" w:lineRule="exact"/>
              <w:jc w:val="center"/>
              <w:rPr>
                <w:rFonts w:eastAsia="仿宋_GB2312"/>
              </w:rPr>
            </w:pPr>
            <w:r>
              <w:rPr>
                <w:rFonts w:eastAsia="仿宋_GB2312"/>
              </w:rPr>
              <w:t>校</w:t>
            </w:r>
          </w:p>
        </w:tc>
        <w:tc>
          <w:tcPr>
            <w:tcW w:w="1276" w:type="dxa"/>
            <w:gridSpan w:val="7"/>
            <w:vAlign w:val="center"/>
          </w:tcPr>
          <w:p w:rsidR="00B92FE5" w:rsidRDefault="00B92FE5" w:rsidP="00AE67BD">
            <w:pPr>
              <w:spacing w:line="240" w:lineRule="exact"/>
              <w:jc w:val="center"/>
              <w:rPr>
                <w:rFonts w:eastAsia="仿宋_GB2312"/>
              </w:rPr>
            </w:pPr>
            <w:r>
              <w:rPr>
                <w:rFonts w:eastAsia="仿宋_GB2312"/>
              </w:rPr>
              <w:t>专</w:t>
            </w:r>
            <w:r>
              <w:rPr>
                <w:rFonts w:eastAsia="仿宋_GB2312"/>
              </w:rPr>
              <w:t xml:space="preserve">  </w:t>
            </w:r>
            <w:r>
              <w:rPr>
                <w:rFonts w:eastAsia="仿宋_GB2312"/>
              </w:rPr>
              <w:t>科</w:t>
            </w:r>
          </w:p>
        </w:tc>
        <w:tc>
          <w:tcPr>
            <w:tcW w:w="1779" w:type="dxa"/>
            <w:gridSpan w:val="8"/>
            <w:vAlign w:val="center"/>
          </w:tcPr>
          <w:p w:rsidR="00B92FE5" w:rsidRDefault="00B92FE5" w:rsidP="00AE67BD">
            <w:pPr>
              <w:spacing w:line="240" w:lineRule="exact"/>
              <w:jc w:val="center"/>
              <w:rPr>
                <w:rFonts w:eastAsia="仿宋_GB2312"/>
              </w:rPr>
            </w:pPr>
          </w:p>
        </w:tc>
        <w:tc>
          <w:tcPr>
            <w:tcW w:w="560" w:type="dxa"/>
            <w:gridSpan w:val="4"/>
            <w:vMerge w:val="restart"/>
            <w:vAlign w:val="center"/>
          </w:tcPr>
          <w:p w:rsidR="00B92FE5" w:rsidRDefault="00B92FE5" w:rsidP="00AE67BD">
            <w:pPr>
              <w:spacing w:line="240" w:lineRule="exact"/>
              <w:jc w:val="center"/>
              <w:rPr>
                <w:rFonts w:eastAsia="仿宋_GB2312"/>
              </w:rPr>
            </w:pPr>
            <w:r>
              <w:rPr>
                <w:rFonts w:eastAsia="仿宋_GB2312"/>
              </w:rPr>
              <w:t>专业</w:t>
            </w:r>
          </w:p>
        </w:tc>
        <w:tc>
          <w:tcPr>
            <w:tcW w:w="2872" w:type="dxa"/>
            <w:gridSpan w:val="23"/>
            <w:vAlign w:val="center"/>
          </w:tcPr>
          <w:p w:rsidR="00B92FE5" w:rsidRDefault="00B92FE5" w:rsidP="00AE67BD">
            <w:pPr>
              <w:spacing w:line="240" w:lineRule="exact"/>
              <w:jc w:val="center"/>
              <w:rPr>
                <w:rFonts w:eastAsia="仿宋_GB2312"/>
              </w:rPr>
            </w:pPr>
          </w:p>
        </w:tc>
        <w:tc>
          <w:tcPr>
            <w:tcW w:w="726" w:type="dxa"/>
            <w:gridSpan w:val="4"/>
            <w:vMerge w:val="restart"/>
            <w:vAlign w:val="center"/>
          </w:tcPr>
          <w:p w:rsidR="00B92FE5" w:rsidRDefault="00B92FE5" w:rsidP="00AE67BD">
            <w:pPr>
              <w:spacing w:line="240" w:lineRule="exact"/>
              <w:jc w:val="center"/>
              <w:rPr>
                <w:rFonts w:eastAsia="仿宋_GB2312"/>
              </w:rPr>
            </w:pPr>
            <w:r>
              <w:rPr>
                <w:rFonts w:eastAsia="仿宋_GB2312"/>
              </w:rPr>
              <w:t>毕业时间</w:t>
            </w:r>
          </w:p>
        </w:tc>
        <w:tc>
          <w:tcPr>
            <w:tcW w:w="1641" w:type="dxa"/>
            <w:gridSpan w:val="3"/>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356" w:type="dxa"/>
            <w:vMerge/>
            <w:vAlign w:val="center"/>
          </w:tcPr>
          <w:p w:rsidR="00B92FE5" w:rsidRDefault="00B92FE5" w:rsidP="00AE67BD">
            <w:pPr>
              <w:spacing w:line="240" w:lineRule="exact"/>
              <w:jc w:val="center"/>
              <w:rPr>
                <w:rFonts w:eastAsia="仿宋_GB2312"/>
              </w:rPr>
            </w:pPr>
          </w:p>
        </w:tc>
        <w:tc>
          <w:tcPr>
            <w:tcW w:w="1276" w:type="dxa"/>
            <w:gridSpan w:val="7"/>
            <w:vAlign w:val="center"/>
          </w:tcPr>
          <w:p w:rsidR="00B92FE5" w:rsidRDefault="00B92FE5" w:rsidP="00AE67BD">
            <w:pPr>
              <w:spacing w:line="240" w:lineRule="exact"/>
              <w:jc w:val="center"/>
              <w:rPr>
                <w:rFonts w:eastAsia="仿宋_GB2312"/>
              </w:rPr>
            </w:pPr>
            <w:r>
              <w:rPr>
                <w:rFonts w:eastAsia="仿宋_GB2312"/>
              </w:rPr>
              <w:t>本</w:t>
            </w:r>
            <w:r>
              <w:rPr>
                <w:rFonts w:eastAsia="仿宋_GB2312"/>
              </w:rPr>
              <w:t xml:space="preserve">  </w:t>
            </w:r>
            <w:r>
              <w:rPr>
                <w:rFonts w:eastAsia="仿宋_GB2312"/>
              </w:rPr>
              <w:t>科</w:t>
            </w:r>
          </w:p>
        </w:tc>
        <w:tc>
          <w:tcPr>
            <w:tcW w:w="1779" w:type="dxa"/>
            <w:gridSpan w:val="8"/>
            <w:vAlign w:val="center"/>
          </w:tcPr>
          <w:p w:rsidR="00B92FE5" w:rsidRDefault="00B92FE5" w:rsidP="00AE67BD">
            <w:pPr>
              <w:spacing w:line="240" w:lineRule="exact"/>
              <w:jc w:val="center"/>
              <w:rPr>
                <w:rFonts w:eastAsia="仿宋_GB2312"/>
              </w:rPr>
            </w:pPr>
          </w:p>
        </w:tc>
        <w:tc>
          <w:tcPr>
            <w:tcW w:w="560" w:type="dxa"/>
            <w:gridSpan w:val="4"/>
            <w:vMerge/>
            <w:vAlign w:val="center"/>
          </w:tcPr>
          <w:p w:rsidR="00B92FE5" w:rsidRDefault="00B92FE5" w:rsidP="00AE67BD">
            <w:pPr>
              <w:spacing w:line="240" w:lineRule="exact"/>
              <w:jc w:val="center"/>
              <w:rPr>
                <w:rFonts w:eastAsia="仿宋_GB2312"/>
              </w:rPr>
            </w:pPr>
          </w:p>
        </w:tc>
        <w:tc>
          <w:tcPr>
            <w:tcW w:w="2872" w:type="dxa"/>
            <w:gridSpan w:val="23"/>
            <w:vAlign w:val="center"/>
          </w:tcPr>
          <w:p w:rsidR="00B92FE5" w:rsidRDefault="00B92FE5" w:rsidP="00AE67BD">
            <w:pPr>
              <w:spacing w:line="240" w:lineRule="exact"/>
              <w:jc w:val="center"/>
              <w:rPr>
                <w:rFonts w:eastAsia="仿宋_GB2312"/>
              </w:rPr>
            </w:pPr>
          </w:p>
        </w:tc>
        <w:tc>
          <w:tcPr>
            <w:tcW w:w="726" w:type="dxa"/>
            <w:gridSpan w:val="4"/>
            <w:vMerge/>
            <w:vAlign w:val="center"/>
          </w:tcPr>
          <w:p w:rsidR="00B92FE5" w:rsidRDefault="00B92FE5" w:rsidP="00AE67BD">
            <w:pPr>
              <w:spacing w:line="240" w:lineRule="exact"/>
              <w:jc w:val="center"/>
              <w:rPr>
                <w:rFonts w:eastAsia="仿宋_GB2312"/>
              </w:rPr>
            </w:pPr>
          </w:p>
        </w:tc>
        <w:tc>
          <w:tcPr>
            <w:tcW w:w="1641" w:type="dxa"/>
            <w:gridSpan w:val="3"/>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356" w:type="dxa"/>
            <w:vMerge/>
            <w:vAlign w:val="center"/>
          </w:tcPr>
          <w:p w:rsidR="00B92FE5" w:rsidRDefault="00B92FE5" w:rsidP="00AE67BD">
            <w:pPr>
              <w:widowControl/>
              <w:spacing w:line="240" w:lineRule="exact"/>
              <w:jc w:val="left"/>
              <w:rPr>
                <w:rFonts w:eastAsia="仿宋_GB2312"/>
              </w:rPr>
            </w:pPr>
          </w:p>
        </w:tc>
        <w:tc>
          <w:tcPr>
            <w:tcW w:w="1276" w:type="dxa"/>
            <w:gridSpan w:val="7"/>
            <w:vAlign w:val="center"/>
          </w:tcPr>
          <w:p w:rsidR="00B92FE5" w:rsidRDefault="00B92FE5" w:rsidP="00AE67BD">
            <w:pPr>
              <w:spacing w:line="240" w:lineRule="exact"/>
              <w:jc w:val="center"/>
              <w:rPr>
                <w:rFonts w:eastAsia="仿宋_GB2312"/>
                <w:sz w:val="20"/>
              </w:rPr>
            </w:pPr>
            <w:r>
              <w:rPr>
                <w:rFonts w:eastAsia="仿宋_GB2312"/>
                <w:sz w:val="20"/>
              </w:rPr>
              <w:t>硕士研究生</w:t>
            </w:r>
          </w:p>
        </w:tc>
        <w:tc>
          <w:tcPr>
            <w:tcW w:w="1779" w:type="dxa"/>
            <w:gridSpan w:val="8"/>
            <w:vAlign w:val="center"/>
          </w:tcPr>
          <w:p w:rsidR="00B92FE5" w:rsidRDefault="00B92FE5" w:rsidP="00AE67BD">
            <w:pPr>
              <w:spacing w:line="240" w:lineRule="exact"/>
              <w:jc w:val="center"/>
              <w:rPr>
                <w:rFonts w:eastAsia="仿宋_GB2312"/>
              </w:rPr>
            </w:pPr>
          </w:p>
        </w:tc>
        <w:tc>
          <w:tcPr>
            <w:tcW w:w="560" w:type="dxa"/>
            <w:gridSpan w:val="4"/>
            <w:vMerge/>
            <w:vAlign w:val="center"/>
          </w:tcPr>
          <w:p w:rsidR="00B92FE5" w:rsidRDefault="00B92FE5" w:rsidP="00AE67BD">
            <w:pPr>
              <w:widowControl/>
              <w:spacing w:line="240" w:lineRule="exact"/>
              <w:jc w:val="left"/>
              <w:rPr>
                <w:rFonts w:eastAsia="仿宋_GB2312"/>
              </w:rPr>
            </w:pPr>
          </w:p>
        </w:tc>
        <w:tc>
          <w:tcPr>
            <w:tcW w:w="2872" w:type="dxa"/>
            <w:gridSpan w:val="23"/>
            <w:vAlign w:val="center"/>
          </w:tcPr>
          <w:p w:rsidR="00B92FE5" w:rsidRDefault="00B92FE5" w:rsidP="00AE67BD">
            <w:pPr>
              <w:spacing w:line="240" w:lineRule="exact"/>
              <w:jc w:val="center"/>
              <w:rPr>
                <w:rFonts w:eastAsia="仿宋_GB2312"/>
              </w:rPr>
            </w:pPr>
          </w:p>
        </w:tc>
        <w:tc>
          <w:tcPr>
            <w:tcW w:w="726" w:type="dxa"/>
            <w:gridSpan w:val="4"/>
            <w:vMerge/>
            <w:vAlign w:val="center"/>
          </w:tcPr>
          <w:p w:rsidR="00B92FE5" w:rsidRDefault="00B92FE5" w:rsidP="00AE67BD">
            <w:pPr>
              <w:widowControl/>
              <w:spacing w:line="240" w:lineRule="exact"/>
              <w:jc w:val="left"/>
              <w:rPr>
                <w:rFonts w:eastAsia="仿宋_GB2312"/>
              </w:rPr>
            </w:pPr>
          </w:p>
        </w:tc>
        <w:tc>
          <w:tcPr>
            <w:tcW w:w="1641" w:type="dxa"/>
            <w:gridSpan w:val="3"/>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356" w:type="dxa"/>
            <w:vMerge/>
            <w:vAlign w:val="center"/>
          </w:tcPr>
          <w:p w:rsidR="00B92FE5" w:rsidRDefault="00B92FE5" w:rsidP="00AE67BD">
            <w:pPr>
              <w:widowControl/>
              <w:spacing w:line="240" w:lineRule="exact"/>
              <w:jc w:val="left"/>
              <w:rPr>
                <w:rFonts w:eastAsia="仿宋_GB2312"/>
              </w:rPr>
            </w:pPr>
          </w:p>
        </w:tc>
        <w:tc>
          <w:tcPr>
            <w:tcW w:w="1276" w:type="dxa"/>
            <w:gridSpan w:val="7"/>
            <w:vAlign w:val="center"/>
          </w:tcPr>
          <w:p w:rsidR="00B92FE5" w:rsidRDefault="00B92FE5" w:rsidP="00AE67BD">
            <w:pPr>
              <w:spacing w:line="240" w:lineRule="exact"/>
              <w:jc w:val="center"/>
              <w:rPr>
                <w:rFonts w:eastAsia="仿宋_GB2312"/>
              </w:rPr>
            </w:pPr>
            <w:r>
              <w:rPr>
                <w:rFonts w:eastAsia="仿宋_GB2312"/>
                <w:sz w:val="20"/>
              </w:rPr>
              <w:t>博士研究生</w:t>
            </w:r>
          </w:p>
        </w:tc>
        <w:tc>
          <w:tcPr>
            <w:tcW w:w="1779" w:type="dxa"/>
            <w:gridSpan w:val="8"/>
            <w:vAlign w:val="center"/>
          </w:tcPr>
          <w:p w:rsidR="00B92FE5" w:rsidRDefault="00B92FE5" w:rsidP="00AE67BD">
            <w:pPr>
              <w:spacing w:line="240" w:lineRule="exact"/>
              <w:jc w:val="center"/>
              <w:rPr>
                <w:rFonts w:eastAsia="仿宋_GB2312"/>
              </w:rPr>
            </w:pPr>
          </w:p>
        </w:tc>
        <w:tc>
          <w:tcPr>
            <w:tcW w:w="560" w:type="dxa"/>
            <w:gridSpan w:val="4"/>
            <w:vMerge/>
            <w:vAlign w:val="center"/>
          </w:tcPr>
          <w:p w:rsidR="00B92FE5" w:rsidRDefault="00B92FE5" w:rsidP="00AE67BD">
            <w:pPr>
              <w:widowControl/>
              <w:spacing w:line="240" w:lineRule="exact"/>
              <w:jc w:val="left"/>
              <w:rPr>
                <w:rFonts w:eastAsia="仿宋_GB2312"/>
              </w:rPr>
            </w:pPr>
          </w:p>
        </w:tc>
        <w:tc>
          <w:tcPr>
            <w:tcW w:w="2872" w:type="dxa"/>
            <w:gridSpan w:val="23"/>
            <w:vAlign w:val="center"/>
          </w:tcPr>
          <w:p w:rsidR="00B92FE5" w:rsidRDefault="00B92FE5" w:rsidP="00AE67BD">
            <w:pPr>
              <w:spacing w:line="240" w:lineRule="exact"/>
              <w:jc w:val="center"/>
              <w:rPr>
                <w:rFonts w:eastAsia="仿宋_GB2312"/>
              </w:rPr>
            </w:pPr>
          </w:p>
        </w:tc>
        <w:tc>
          <w:tcPr>
            <w:tcW w:w="726" w:type="dxa"/>
            <w:gridSpan w:val="4"/>
            <w:vMerge/>
            <w:vAlign w:val="center"/>
          </w:tcPr>
          <w:p w:rsidR="00B92FE5" w:rsidRDefault="00B92FE5" w:rsidP="00AE67BD">
            <w:pPr>
              <w:widowControl/>
              <w:spacing w:line="240" w:lineRule="exact"/>
              <w:jc w:val="left"/>
              <w:rPr>
                <w:rFonts w:eastAsia="仿宋_GB2312"/>
              </w:rPr>
            </w:pPr>
          </w:p>
        </w:tc>
        <w:tc>
          <w:tcPr>
            <w:tcW w:w="1641" w:type="dxa"/>
            <w:gridSpan w:val="3"/>
            <w:vAlign w:val="center"/>
          </w:tcPr>
          <w:p w:rsidR="00B92FE5" w:rsidRDefault="00B92FE5" w:rsidP="00AE67BD">
            <w:pPr>
              <w:spacing w:line="240" w:lineRule="exact"/>
              <w:jc w:val="center"/>
              <w:rPr>
                <w:rFonts w:eastAsia="仿宋_GB2312"/>
              </w:rPr>
            </w:pPr>
          </w:p>
        </w:tc>
      </w:tr>
      <w:tr w:rsidR="00B92FE5" w:rsidTr="00AE67BD">
        <w:trPr>
          <w:cantSplit/>
          <w:trHeight w:hRule="exact" w:val="690"/>
        </w:trPr>
        <w:tc>
          <w:tcPr>
            <w:tcW w:w="1632" w:type="dxa"/>
            <w:gridSpan w:val="8"/>
            <w:vAlign w:val="center"/>
          </w:tcPr>
          <w:p w:rsidR="00B92FE5" w:rsidRDefault="00B92FE5" w:rsidP="00AE67BD">
            <w:pPr>
              <w:spacing w:line="240" w:lineRule="exact"/>
              <w:jc w:val="center"/>
              <w:rPr>
                <w:rFonts w:eastAsia="仿宋_GB2312"/>
              </w:rPr>
            </w:pPr>
            <w:r>
              <w:rPr>
                <w:rFonts w:eastAsia="仿宋_GB2312"/>
              </w:rPr>
              <w:t>原高考入学</w:t>
            </w:r>
          </w:p>
          <w:p w:rsidR="00B92FE5" w:rsidRDefault="00B92FE5" w:rsidP="00AE67BD">
            <w:pPr>
              <w:spacing w:line="240" w:lineRule="exact"/>
              <w:jc w:val="center"/>
              <w:rPr>
                <w:rFonts w:eastAsia="仿宋_GB2312"/>
              </w:rPr>
            </w:pPr>
            <w:r>
              <w:rPr>
                <w:rFonts w:eastAsia="仿宋_GB2312"/>
              </w:rPr>
              <w:t>批次及分数</w:t>
            </w:r>
          </w:p>
        </w:tc>
        <w:tc>
          <w:tcPr>
            <w:tcW w:w="2339" w:type="dxa"/>
            <w:gridSpan w:val="12"/>
            <w:vAlign w:val="center"/>
          </w:tcPr>
          <w:p w:rsidR="00B92FE5" w:rsidRDefault="00B92FE5" w:rsidP="00AE67BD">
            <w:pPr>
              <w:spacing w:line="240" w:lineRule="exact"/>
              <w:rPr>
                <w:rFonts w:eastAsia="仿宋_GB2312"/>
              </w:rPr>
            </w:pPr>
            <w:r>
              <w:rPr>
                <w:rFonts w:eastAsia="仿宋_GB2312"/>
              </w:rPr>
              <w:t>批次：</w:t>
            </w:r>
          </w:p>
          <w:p w:rsidR="00B92FE5" w:rsidRDefault="00B92FE5" w:rsidP="00AE67BD">
            <w:pPr>
              <w:spacing w:line="240" w:lineRule="exact"/>
              <w:rPr>
                <w:rFonts w:eastAsia="仿宋_GB2312"/>
              </w:rPr>
            </w:pPr>
            <w:r>
              <w:rPr>
                <w:rFonts w:eastAsia="仿宋_GB2312"/>
              </w:rPr>
              <w:t>分数：</w:t>
            </w:r>
          </w:p>
        </w:tc>
        <w:tc>
          <w:tcPr>
            <w:tcW w:w="1197" w:type="dxa"/>
            <w:gridSpan w:val="9"/>
            <w:vAlign w:val="center"/>
          </w:tcPr>
          <w:p w:rsidR="00B92FE5" w:rsidRDefault="00B92FE5" w:rsidP="00AE67BD">
            <w:pPr>
              <w:spacing w:line="240" w:lineRule="exact"/>
              <w:jc w:val="center"/>
              <w:rPr>
                <w:rFonts w:eastAsia="仿宋_GB2312"/>
              </w:rPr>
            </w:pPr>
            <w:r>
              <w:rPr>
                <w:rFonts w:eastAsia="仿宋_GB2312"/>
              </w:rPr>
              <w:t>现综合成绩排名</w:t>
            </w:r>
          </w:p>
        </w:tc>
        <w:tc>
          <w:tcPr>
            <w:tcW w:w="1435" w:type="dxa"/>
            <w:gridSpan w:val="10"/>
            <w:vAlign w:val="center"/>
          </w:tcPr>
          <w:p w:rsidR="00B92FE5" w:rsidRDefault="00B92FE5" w:rsidP="00AE67BD">
            <w:pPr>
              <w:spacing w:line="240" w:lineRule="exact"/>
              <w:jc w:val="center"/>
              <w:rPr>
                <w:rFonts w:eastAsia="仿宋_GB2312"/>
                <w:sz w:val="52"/>
                <w:szCs w:val="52"/>
              </w:rPr>
            </w:pPr>
            <w:r>
              <w:rPr>
                <w:rFonts w:eastAsia="仿宋_GB2312"/>
                <w:sz w:val="52"/>
                <w:szCs w:val="52"/>
              </w:rPr>
              <w:t>/</w:t>
            </w:r>
          </w:p>
        </w:tc>
        <w:tc>
          <w:tcPr>
            <w:tcW w:w="1239" w:type="dxa"/>
            <w:gridSpan w:val="10"/>
            <w:vAlign w:val="center"/>
          </w:tcPr>
          <w:p w:rsidR="00B92FE5" w:rsidRDefault="00B92FE5" w:rsidP="00AE67BD">
            <w:pPr>
              <w:spacing w:line="240" w:lineRule="exact"/>
              <w:jc w:val="center"/>
              <w:rPr>
                <w:rFonts w:eastAsia="仿宋_GB2312"/>
              </w:rPr>
            </w:pPr>
            <w:proofErr w:type="gramStart"/>
            <w:r>
              <w:rPr>
                <w:rFonts w:eastAsia="仿宋_GB2312"/>
              </w:rPr>
              <w:t>现专业</w:t>
            </w:r>
            <w:proofErr w:type="gramEnd"/>
            <w:r>
              <w:rPr>
                <w:rFonts w:eastAsia="仿宋_GB2312"/>
              </w:rPr>
              <w:t>成绩排名</w:t>
            </w:r>
          </w:p>
        </w:tc>
        <w:tc>
          <w:tcPr>
            <w:tcW w:w="1368" w:type="dxa"/>
            <w:vAlign w:val="center"/>
          </w:tcPr>
          <w:p w:rsidR="00B92FE5" w:rsidRDefault="00B92FE5" w:rsidP="00AE67BD">
            <w:pPr>
              <w:spacing w:line="240" w:lineRule="exact"/>
              <w:jc w:val="center"/>
              <w:rPr>
                <w:rFonts w:eastAsia="仿宋_GB2312"/>
                <w:sz w:val="52"/>
                <w:szCs w:val="52"/>
              </w:rPr>
            </w:pPr>
            <w:r>
              <w:rPr>
                <w:rFonts w:eastAsia="仿宋_GB2312"/>
                <w:sz w:val="52"/>
                <w:szCs w:val="52"/>
              </w:rPr>
              <w:t>/</w:t>
            </w:r>
          </w:p>
        </w:tc>
      </w:tr>
      <w:tr w:rsidR="00B92FE5" w:rsidTr="00AE67BD">
        <w:trPr>
          <w:cantSplit/>
          <w:trHeight w:hRule="exact" w:val="454"/>
        </w:trPr>
        <w:tc>
          <w:tcPr>
            <w:tcW w:w="1424" w:type="dxa"/>
            <w:gridSpan w:val="7"/>
            <w:vMerge w:val="restart"/>
            <w:tcBorders>
              <w:bottom w:val="single" w:sz="4" w:space="0" w:color="000000"/>
              <w:right w:val="single" w:sz="4" w:space="0" w:color="000000"/>
            </w:tcBorders>
            <w:vAlign w:val="center"/>
          </w:tcPr>
          <w:p w:rsidR="00B92FE5" w:rsidRDefault="00B92FE5" w:rsidP="00AE67BD">
            <w:pPr>
              <w:spacing w:line="240" w:lineRule="exact"/>
              <w:jc w:val="center"/>
              <w:rPr>
                <w:rFonts w:eastAsia="仿宋_GB2312"/>
              </w:rPr>
            </w:pPr>
            <w:r>
              <w:rPr>
                <w:rFonts w:eastAsia="仿宋_GB2312"/>
              </w:rPr>
              <w:t>现户籍地</w:t>
            </w:r>
          </w:p>
        </w:tc>
        <w:tc>
          <w:tcPr>
            <w:tcW w:w="1257" w:type="dxa"/>
            <w:gridSpan w:val="4"/>
            <w:vMerge w:val="restart"/>
            <w:tcBorders>
              <w:left w:val="single" w:sz="4" w:space="0" w:color="000000"/>
            </w:tcBorders>
            <w:vAlign w:val="center"/>
          </w:tcPr>
          <w:p w:rsidR="00B92FE5" w:rsidRDefault="00B92FE5" w:rsidP="00AE67BD">
            <w:pPr>
              <w:spacing w:line="240" w:lineRule="exact"/>
              <w:jc w:val="center"/>
              <w:rPr>
                <w:rFonts w:eastAsia="仿宋_GB2312"/>
              </w:rPr>
            </w:pPr>
          </w:p>
        </w:tc>
        <w:tc>
          <w:tcPr>
            <w:tcW w:w="761" w:type="dxa"/>
            <w:gridSpan w:val="6"/>
            <w:vMerge w:val="restart"/>
            <w:vAlign w:val="center"/>
          </w:tcPr>
          <w:p w:rsidR="00B92FE5" w:rsidRDefault="00B92FE5" w:rsidP="00AE67BD">
            <w:pPr>
              <w:spacing w:line="240" w:lineRule="exact"/>
              <w:jc w:val="center"/>
              <w:rPr>
                <w:rFonts w:eastAsia="仿宋_GB2312"/>
              </w:rPr>
            </w:pPr>
            <w:r>
              <w:rPr>
                <w:rFonts w:eastAsia="仿宋_GB2312"/>
              </w:rPr>
              <w:t>通讯</w:t>
            </w:r>
          </w:p>
          <w:p w:rsidR="00B92FE5" w:rsidRDefault="00B92FE5" w:rsidP="00AE67BD">
            <w:pPr>
              <w:spacing w:line="240" w:lineRule="exact"/>
              <w:jc w:val="center"/>
              <w:rPr>
                <w:rFonts w:eastAsia="仿宋_GB2312"/>
              </w:rPr>
            </w:pPr>
            <w:r>
              <w:rPr>
                <w:rFonts w:eastAsia="仿宋_GB2312"/>
              </w:rPr>
              <w:t>地址</w:t>
            </w:r>
          </w:p>
        </w:tc>
        <w:tc>
          <w:tcPr>
            <w:tcW w:w="3049" w:type="dxa"/>
            <w:gridSpan w:val="21"/>
            <w:vMerge w:val="restart"/>
            <w:tcBorders>
              <w:right w:val="single" w:sz="4" w:space="0" w:color="000000"/>
            </w:tcBorders>
            <w:vAlign w:val="center"/>
          </w:tcPr>
          <w:p w:rsidR="00B92FE5" w:rsidRDefault="00B92FE5" w:rsidP="00AE67BD">
            <w:pPr>
              <w:spacing w:line="240" w:lineRule="exact"/>
              <w:jc w:val="center"/>
              <w:rPr>
                <w:rFonts w:eastAsia="仿宋_GB2312"/>
              </w:rPr>
            </w:pPr>
          </w:p>
        </w:tc>
        <w:tc>
          <w:tcPr>
            <w:tcW w:w="1078" w:type="dxa"/>
            <w:gridSpan w:val="9"/>
            <w:tcBorders>
              <w:top w:val="single" w:sz="4" w:space="0" w:color="000000"/>
              <w:left w:val="single" w:sz="4" w:space="0" w:color="000000"/>
            </w:tcBorders>
            <w:vAlign w:val="center"/>
          </w:tcPr>
          <w:p w:rsidR="00B92FE5" w:rsidRDefault="00B92FE5" w:rsidP="00AE67BD">
            <w:pPr>
              <w:spacing w:line="240" w:lineRule="exact"/>
              <w:jc w:val="center"/>
              <w:rPr>
                <w:rFonts w:eastAsia="仿宋_GB2312"/>
              </w:rPr>
            </w:pPr>
            <w:r>
              <w:rPr>
                <w:rFonts w:eastAsia="仿宋_GB2312"/>
              </w:rPr>
              <w:t>手机号码</w:t>
            </w:r>
          </w:p>
        </w:tc>
        <w:tc>
          <w:tcPr>
            <w:tcW w:w="1641" w:type="dxa"/>
            <w:gridSpan w:val="3"/>
            <w:tcBorders>
              <w:top w:val="single" w:sz="4" w:space="0" w:color="000000"/>
              <w:left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227"/>
        </w:trPr>
        <w:tc>
          <w:tcPr>
            <w:tcW w:w="1424" w:type="dxa"/>
            <w:gridSpan w:val="7"/>
            <w:vMerge/>
            <w:tcBorders>
              <w:bottom w:val="single" w:sz="4" w:space="0" w:color="000000"/>
              <w:right w:val="single" w:sz="4" w:space="0" w:color="000000"/>
            </w:tcBorders>
            <w:vAlign w:val="center"/>
          </w:tcPr>
          <w:p w:rsidR="00B92FE5" w:rsidRDefault="00B92FE5" w:rsidP="00AE67BD">
            <w:pPr>
              <w:widowControl/>
              <w:spacing w:line="240" w:lineRule="exact"/>
              <w:jc w:val="left"/>
              <w:rPr>
                <w:rFonts w:eastAsia="仿宋_GB2312"/>
              </w:rPr>
            </w:pPr>
          </w:p>
        </w:tc>
        <w:tc>
          <w:tcPr>
            <w:tcW w:w="1257" w:type="dxa"/>
            <w:gridSpan w:val="4"/>
            <w:vMerge/>
            <w:tcBorders>
              <w:left w:val="single" w:sz="4" w:space="0" w:color="000000"/>
            </w:tcBorders>
            <w:vAlign w:val="center"/>
          </w:tcPr>
          <w:p w:rsidR="00B92FE5" w:rsidRDefault="00B92FE5" w:rsidP="00AE67BD">
            <w:pPr>
              <w:widowControl/>
              <w:spacing w:line="240" w:lineRule="exact"/>
              <w:jc w:val="left"/>
              <w:rPr>
                <w:rFonts w:eastAsia="仿宋_GB2312"/>
              </w:rPr>
            </w:pPr>
          </w:p>
        </w:tc>
        <w:tc>
          <w:tcPr>
            <w:tcW w:w="761" w:type="dxa"/>
            <w:gridSpan w:val="6"/>
            <w:vMerge/>
            <w:vAlign w:val="center"/>
          </w:tcPr>
          <w:p w:rsidR="00B92FE5" w:rsidRDefault="00B92FE5" w:rsidP="00AE67BD">
            <w:pPr>
              <w:widowControl/>
              <w:spacing w:line="240" w:lineRule="exact"/>
              <w:jc w:val="left"/>
              <w:rPr>
                <w:rFonts w:eastAsia="仿宋_GB2312"/>
              </w:rPr>
            </w:pPr>
          </w:p>
        </w:tc>
        <w:tc>
          <w:tcPr>
            <w:tcW w:w="3049" w:type="dxa"/>
            <w:gridSpan w:val="21"/>
            <w:vMerge/>
            <w:tcBorders>
              <w:right w:val="single" w:sz="4" w:space="0" w:color="000000"/>
            </w:tcBorders>
            <w:vAlign w:val="center"/>
          </w:tcPr>
          <w:p w:rsidR="00B92FE5" w:rsidRDefault="00B92FE5" w:rsidP="00AE67BD">
            <w:pPr>
              <w:widowControl/>
              <w:spacing w:line="240" w:lineRule="exact"/>
              <w:jc w:val="left"/>
              <w:rPr>
                <w:rFonts w:eastAsia="仿宋_GB2312"/>
              </w:rPr>
            </w:pPr>
          </w:p>
        </w:tc>
        <w:tc>
          <w:tcPr>
            <w:tcW w:w="1078" w:type="dxa"/>
            <w:gridSpan w:val="9"/>
            <w:vMerge w:val="restart"/>
            <w:tcBorders>
              <w:left w:val="single" w:sz="4" w:space="0" w:color="000000"/>
            </w:tcBorders>
            <w:vAlign w:val="center"/>
          </w:tcPr>
          <w:p w:rsidR="00B92FE5" w:rsidRDefault="00B92FE5" w:rsidP="00AE67BD">
            <w:pPr>
              <w:spacing w:line="240" w:lineRule="exact"/>
              <w:jc w:val="center"/>
              <w:rPr>
                <w:rFonts w:eastAsia="仿宋_GB2312"/>
              </w:rPr>
            </w:pPr>
            <w:r>
              <w:rPr>
                <w:rFonts w:eastAsia="仿宋_GB2312"/>
              </w:rPr>
              <w:t>备用手机</w:t>
            </w:r>
          </w:p>
        </w:tc>
        <w:tc>
          <w:tcPr>
            <w:tcW w:w="1641" w:type="dxa"/>
            <w:gridSpan w:val="3"/>
            <w:vMerge w:val="restart"/>
            <w:tcBorders>
              <w:left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220"/>
        </w:trPr>
        <w:tc>
          <w:tcPr>
            <w:tcW w:w="1424" w:type="dxa"/>
            <w:gridSpan w:val="7"/>
            <w:vMerge w:val="restart"/>
            <w:tcBorders>
              <w:bottom w:val="single" w:sz="4" w:space="0" w:color="000000"/>
              <w:right w:val="single" w:sz="4" w:space="0" w:color="000000"/>
            </w:tcBorders>
            <w:vAlign w:val="center"/>
          </w:tcPr>
          <w:p w:rsidR="00B92FE5" w:rsidRDefault="00B92FE5" w:rsidP="00AE67BD">
            <w:pPr>
              <w:spacing w:line="240" w:lineRule="exact"/>
              <w:jc w:val="center"/>
              <w:rPr>
                <w:rFonts w:eastAsia="仿宋_GB2312"/>
              </w:rPr>
            </w:pPr>
            <w:r w:rsidRPr="007C6FF8">
              <w:rPr>
                <w:rFonts w:eastAsia="仿宋_GB2312"/>
                <w:spacing w:val="15"/>
                <w:w w:val="83"/>
                <w:kern w:val="0"/>
                <w:fitText w:val="1050" w:id="-1406399486"/>
              </w:rPr>
              <w:t>入学前户籍</w:t>
            </w:r>
            <w:r w:rsidRPr="007C6FF8">
              <w:rPr>
                <w:rFonts w:eastAsia="仿宋_GB2312"/>
                <w:w w:val="83"/>
                <w:kern w:val="0"/>
                <w:fitText w:val="1050" w:id="-1406399486"/>
              </w:rPr>
              <w:t>地</w:t>
            </w:r>
          </w:p>
        </w:tc>
        <w:tc>
          <w:tcPr>
            <w:tcW w:w="1257" w:type="dxa"/>
            <w:gridSpan w:val="4"/>
            <w:vMerge w:val="restart"/>
            <w:tcBorders>
              <w:left w:val="single" w:sz="4" w:space="0" w:color="000000"/>
              <w:bottom w:val="single" w:sz="4" w:space="0" w:color="000000"/>
            </w:tcBorders>
            <w:vAlign w:val="center"/>
          </w:tcPr>
          <w:p w:rsidR="00B92FE5" w:rsidRDefault="00B92FE5" w:rsidP="00AE67BD">
            <w:pPr>
              <w:spacing w:line="240" w:lineRule="exact"/>
              <w:jc w:val="center"/>
              <w:rPr>
                <w:rFonts w:eastAsia="仿宋_GB2312"/>
              </w:rPr>
            </w:pPr>
          </w:p>
        </w:tc>
        <w:tc>
          <w:tcPr>
            <w:tcW w:w="761" w:type="dxa"/>
            <w:gridSpan w:val="6"/>
            <w:vMerge/>
            <w:vAlign w:val="center"/>
          </w:tcPr>
          <w:p w:rsidR="00B92FE5" w:rsidRDefault="00B92FE5" w:rsidP="00AE67BD">
            <w:pPr>
              <w:widowControl/>
              <w:spacing w:line="240" w:lineRule="exact"/>
              <w:jc w:val="left"/>
              <w:rPr>
                <w:rFonts w:eastAsia="仿宋_GB2312"/>
              </w:rPr>
            </w:pPr>
          </w:p>
        </w:tc>
        <w:tc>
          <w:tcPr>
            <w:tcW w:w="3049" w:type="dxa"/>
            <w:gridSpan w:val="21"/>
            <w:vMerge/>
            <w:tcBorders>
              <w:right w:val="single" w:sz="4" w:space="0" w:color="000000"/>
            </w:tcBorders>
            <w:vAlign w:val="center"/>
          </w:tcPr>
          <w:p w:rsidR="00B92FE5" w:rsidRDefault="00B92FE5" w:rsidP="00AE67BD">
            <w:pPr>
              <w:widowControl/>
              <w:spacing w:line="240" w:lineRule="exact"/>
              <w:jc w:val="left"/>
              <w:rPr>
                <w:rFonts w:eastAsia="仿宋_GB2312"/>
              </w:rPr>
            </w:pPr>
          </w:p>
        </w:tc>
        <w:tc>
          <w:tcPr>
            <w:tcW w:w="1078" w:type="dxa"/>
            <w:gridSpan w:val="9"/>
            <w:vMerge/>
            <w:tcBorders>
              <w:left w:val="single" w:sz="4" w:space="0" w:color="000000"/>
            </w:tcBorders>
            <w:vAlign w:val="center"/>
          </w:tcPr>
          <w:p w:rsidR="00B92FE5" w:rsidRDefault="00B92FE5" w:rsidP="00AE67BD">
            <w:pPr>
              <w:widowControl/>
              <w:spacing w:line="240" w:lineRule="exact"/>
              <w:jc w:val="left"/>
              <w:rPr>
                <w:rFonts w:eastAsia="仿宋_GB2312"/>
              </w:rPr>
            </w:pPr>
          </w:p>
        </w:tc>
        <w:tc>
          <w:tcPr>
            <w:tcW w:w="1641" w:type="dxa"/>
            <w:gridSpan w:val="3"/>
            <w:vMerge/>
            <w:tcBorders>
              <w:left w:val="single" w:sz="4" w:space="0" w:color="000000"/>
            </w:tcBorders>
            <w:vAlign w:val="center"/>
          </w:tcPr>
          <w:p w:rsidR="00B92FE5" w:rsidRDefault="00B92FE5" w:rsidP="00AE67BD">
            <w:pPr>
              <w:widowControl/>
              <w:spacing w:line="240" w:lineRule="exact"/>
              <w:jc w:val="left"/>
              <w:rPr>
                <w:rFonts w:eastAsia="仿宋_GB2312"/>
              </w:rPr>
            </w:pPr>
          </w:p>
        </w:tc>
      </w:tr>
      <w:tr w:rsidR="00B92FE5" w:rsidTr="00AE67BD">
        <w:trPr>
          <w:cantSplit/>
          <w:trHeight w:hRule="exact" w:val="454"/>
        </w:trPr>
        <w:tc>
          <w:tcPr>
            <w:tcW w:w="1424" w:type="dxa"/>
            <w:gridSpan w:val="7"/>
            <w:vMerge/>
            <w:tcBorders>
              <w:bottom w:val="single" w:sz="4" w:space="0" w:color="000000"/>
              <w:right w:val="single" w:sz="4" w:space="0" w:color="000000"/>
            </w:tcBorders>
            <w:vAlign w:val="center"/>
          </w:tcPr>
          <w:p w:rsidR="00B92FE5" w:rsidRDefault="00B92FE5" w:rsidP="00AE67BD">
            <w:pPr>
              <w:widowControl/>
              <w:spacing w:line="240" w:lineRule="exact"/>
              <w:jc w:val="left"/>
              <w:rPr>
                <w:rFonts w:eastAsia="仿宋_GB2312"/>
              </w:rPr>
            </w:pPr>
          </w:p>
        </w:tc>
        <w:tc>
          <w:tcPr>
            <w:tcW w:w="1257" w:type="dxa"/>
            <w:gridSpan w:val="4"/>
            <w:vMerge/>
            <w:tcBorders>
              <w:left w:val="single" w:sz="4" w:space="0" w:color="000000"/>
              <w:bottom w:val="single" w:sz="4" w:space="0" w:color="000000"/>
            </w:tcBorders>
            <w:vAlign w:val="center"/>
          </w:tcPr>
          <w:p w:rsidR="00B92FE5" w:rsidRDefault="00B92FE5" w:rsidP="00AE67BD">
            <w:pPr>
              <w:widowControl/>
              <w:spacing w:line="240" w:lineRule="exact"/>
              <w:jc w:val="left"/>
              <w:rPr>
                <w:rFonts w:eastAsia="仿宋_GB2312"/>
              </w:rPr>
            </w:pPr>
          </w:p>
        </w:tc>
        <w:tc>
          <w:tcPr>
            <w:tcW w:w="1290" w:type="dxa"/>
            <w:gridSpan w:val="9"/>
            <w:vAlign w:val="center"/>
          </w:tcPr>
          <w:p w:rsidR="00B92FE5" w:rsidRDefault="00B92FE5" w:rsidP="00AE67BD">
            <w:pPr>
              <w:spacing w:line="240" w:lineRule="exact"/>
              <w:jc w:val="center"/>
              <w:rPr>
                <w:rFonts w:eastAsia="仿宋_GB2312"/>
              </w:rPr>
            </w:pPr>
            <w:r>
              <w:rPr>
                <w:rFonts w:eastAsia="仿宋_GB2312"/>
              </w:rPr>
              <w:t>QQ</w:t>
            </w:r>
            <w:r>
              <w:rPr>
                <w:rFonts w:eastAsia="仿宋_GB2312"/>
              </w:rPr>
              <w:t>号码</w:t>
            </w:r>
          </w:p>
        </w:tc>
        <w:tc>
          <w:tcPr>
            <w:tcW w:w="2016" w:type="dxa"/>
            <w:gridSpan w:val="15"/>
            <w:tcBorders>
              <w:right w:val="single" w:sz="4" w:space="0" w:color="000000"/>
            </w:tcBorders>
            <w:vAlign w:val="center"/>
          </w:tcPr>
          <w:p w:rsidR="00B92FE5" w:rsidRDefault="00B92FE5" w:rsidP="00AE67BD">
            <w:pPr>
              <w:spacing w:line="240" w:lineRule="exact"/>
              <w:jc w:val="center"/>
              <w:rPr>
                <w:rFonts w:eastAsia="仿宋_GB2312"/>
              </w:rPr>
            </w:pPr>
          </w:p>
        </w:tc>
        <w:tc>
          <w:tcPr>
            <w:tcW w:w="1312" w:type="dxa"/>
            <w:gridSpan w:val="11"/>
            <w:vAlign w:val="center"/>
          </w:tcPr>
          <w:p w:rsidR="00B92FE5" w:rsidRDefault="00B92FE5" w:rsidP="00AE67BD">
            <w:pPr>
              <w:spacing w:line="240" w:lineRule="exact"/>
              <w:jc w:val="center"/>
              <w:rPr>
                <w:rFonts w:eastAsia="仿宋_GB2312"/>
              </w:rPr>
            </w:pPr>
            <w:r>
              <w:rPr>
                <w:rFonts w:eastAsia="仿宋_GB2312"/>
              </w:rPr>
              <w:t>电子邮箱</w:t>
            </w:r>
          </w:p>
        </w:tc>
        <w:tc>
          <w:tcPr>
            <w:tcW w:w="1911" w:type="dxa"/>
            <w:gridSpan w:val="4"/>
            <w:tcBorders>
              <w:left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702"/>
        </w:trPr>
        <w:tc>
          <w:tcPr>
            <w:tcW w:w="1424" w:type="dxa"/>
            <w:gridSpan w:val="7"/>
            <w:tcBorders>
              <w:bottom w:val="single" w:sz="4" w:space="0" w:color="000000"/>
              <w:right w:val="single" w:sz="4" w:space="0" w:color="000000"/>
            </w:tcBorders>
            <w:vAlign w:val="center"/>
          </w:tcPr>
          <w:p w:rsidR="00B92FE5" w:rsidRDefault="00B92FE5" w:rsidP="00AE67BD">
            <w:pPr>
              <w:spacing w:line="240" w:lineRule="exact"/>
              <w:jc w:val="center"/>
              <w:rPr>
                <w:rFonts w:eastAsia="仿宋_GB2312"/>
                <w:kern w:val="0"/>
              </w:rPr>
            </w:pPr>
            <w:r>
              <w:rPr>
                <w:rFonts w:eastAsia="仿宋_GB2312"/>
                <w:kern w:val="0"/>
              </w:rPr>
              <w:t>报名资格</w:t>
            </w:r>
          </w:p>
          <w:p w:rsidR="00B92FE5" w:rsidRDefault="00B92FE5" w:rsidP="00AE67BD">
            <w:pPr>
              <w:spacing w:line="240" w:lineRule="exact"/>
              <w:jc w:val="center"/>
              <w:rPr>
                <w:rFonts w:eastAsia="仿宋_GB2312"/>
                <w:kern w:val="0"/>
              </w:rPr>
            </w:pPr>
            <w:r>
              <w:rPr>
                <w:rFonts w:eastAsia="仿宋_GB2312"/>
                <w:kern w:val="0"/>
              </w:rPr>
              <w:t>条件</w:t>
            </w:r>
          </w:p>
        </w:tc>
        <w:tc>
          <w:tcPr>
            <w:tcW w:w="7786" w:type="dxa"/>
            <w:gridSpan w:val="43"/>
            <w:tcBorders>
              <w:left w:val="single" w:sz="4" w:space="0" w:color="000000"/>
              <w:bottom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1174" w:type="dxa"/>
            <w:gridSpan w:val="5"/>
            <w:vMerge w:val="restart"/>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个人简历</w:t>
            </w:r>
          </w:p>
          <w:p w:rsidR="00B92FE5" w:rsidRDefault="00B92FE5" w:rsidP="00AE67BD">
            <w:pPr>
              <w:spacing w:line="240" w:lineRule="exact"/>
              <w:jc w:val="center"/>
              <w:rPr>
                <w:rFonts w:eastAsia="仿宋_GB2312"/>
              </w:rPr>
            </w:pPr>
            <w:r>
              <w:rPr>
                <w:rFonts w:eastAsia="仿宋_GB2312"/>
              </w:rPr>
              <w:t>（从初中填起）</w:t>
            </w:r>
          </w:p>
        </w:tc>
        <w:tc>
          <w:tcPr>
            <w:tcW w:w="2009" w:type="dxa"/>
            <w:gridSpan w:val="9"/>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起讫时间</w:t>
            </w:r>
          </w:p>
        </w:tc>
        <w:tc>
          <w:tcPr>
            <w:tcW w:w="2668" w:type="dxa"/>
            <w:gridSpan w:val="19"/>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学校</w:t>
            </w:r>
          </w:p>
        </w:tc>
        <w:tc>
          <w:tcPr>
            <w:tcW w:w="1985" w:type="dxa"/>
            <w:gridSpan w:val="15"/>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职务</w:t>
            </w:r>
          </w:p>
        </w:tc>
        <w:tc>
          <w:tcPr>
            <w:tcW w:w="1374" w:type="dxa"/>
            <w:gridSpan w:val="2"/>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班主任</w:t>
            </w:r>
          </w:p>
        </w:tc>
      </w:tr>
      <w:tr w:rsidR="00B92FE5" w:rsidTr="00AE67BD">
        <w:trPr>
          <w:cantSplit/>
          <w:trHeight w:hRule="exact" w:val="397"/>
        </w:trPr>
        <w:tc>
          <w:tcPr>
            <w:tcW w:w="1174" w:type="dxa"/>
            <w:gridSpan w:val="5"/>
            <w:vMerge/>
            <w:tcBorders>
              <w:bottom w:val="single" w:sz="4" w:space="0" w:color="000000"/>
            </w:tcBorders>
            <w:vAlign w:val="center"/>
          </w:tcPr>
          <w:p w:rsidR="00B92FE5" w:rsidRDefault="00B92FE5" w:rsidP="00AE67BD">
            <w:pPr>
              <w:widowControl/>
              <w:spacing w:line="240" w:lineRule="exact"/>
              <w:jc w:val="left"/>
              <w:rPr>
                <w:rFonts w:eastAsia="仿宋_GB2312"/>
              </w:rPr>
            </w:pPr>
          </w:p>
        </w:tc>
        <w:tc>
          <w:tcPr>
            <w:tcW w:w="2009" w:type="dxa"/>
            <w:gridSpan w:val="9"/>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w:t>
            </w:r>
          </w:p>
        </w:tc>
        <w:tc>
          <w:tcPr>
            <w:tcW w:w="2668" w:type="dxa"/>
            <w:gridSpan w:val="19"/>
            <w:tcBorders>
              <w:bottom w:val="single" w:sz="4" w:space="0" w:color="000000"/>
            </w:tcBorders>
            <w:vAlign w:val="center"/>
          </w:tcPr>
          <w:p w:rsidR="00B92FE5" w:rsidRDefault="00B92FE5" w:rsidP="00AE67BD">
            <w:pPr>
              <w:spacing w:line="240" w:lineRule="exact"/>
              <w:jc w:val="center"/>
              <w:rPr>
                <w:rFonts w:eastAsia="仿宋_GB2312"/>
              </w:rPr>
            </w:pPr>
          </w:p>
        </w:tc>
        <w:tc>
          <w:tcPr>
            <w:tcW w:w="1985" w:type="dxa"/>
            <w:gridSpan w:val="15"/>
            <w:tcBorders>
              <w:bottom w:val="single" w:sz="4" w:space="0" w:color="000000"/>
            </w:tcBorders>
            <w:vAlign w:val="center"/>
          </w:tcPr>
          <w:p w:rsidR="00B92FE5" w:rsidRDefault="00B92FE5" w:rsidP="00AE67BD">
            <w:pPr>
              <w:spacing w:line="240" w:lineRule="exact"/>
              <w:jc w:val="center"/>
              <w:rPr>
                <w:rFonts w:eastAsia="仿宋_GB2312"/>
              </w:rPr>
            </w:pPr>
          </w:p>
        </w:tc>
        <w:tc>
          <w:tcPr>
            <w:tcW w:w="1374" w:type="dxa"/>
            <w:gridSpan w:val="2"/>
            <w:tcBorders>
              <w:bottom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1174" w:type="dxa"/>
            <w:gridSpan w:val="5"/>
            <w:vMerge/>
            <w:tcBorders>
              <w:bottom w:val="single" w:sz="4" w:space="0" w:color="000000"/>
            </w:tcBorders>
            <w:vAlign w:val="center"/>
          </w:tcPr>
          <w:p w:rsidR="00B92FE5" w:rsidRDefault="00B92FE5" w:rsidP="00AE67BD">
            <w:pPr>
              <w:widowControl/>
              <w:spacing w:line="240" w:lineRule="exact"/>
              <w:jc w:val="left"/>
              <w:rPr>
                <w:rFonts w:eastAsia="仿宋_GB2312"/>
              </w:rPr>
            </w:pPr>
          </w:p>
        </w:tc>
        <w:tc>
          <w:tcPr>
            <w:tcW w:w="2009" w:type="dxa"/>
            <w:gridSpan w:val="9"/>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w:t>
            </w:r>
          </w:p>
        </w:tc>
        <w:tc>
          <w:tcPr>
            <w:tcW w:w="2668" w:type="dxa"/>
            <w:gridSpan w:val="19"/>
            <w:tcBorders>
              <w:bottom w:val="single" w:sz="4" w:space="0" w:color="000000"/>
            </w:tcBorders>
            <w:vAlign w:val="center"/>
          </w:tcPr>
          <w:p w:rsidR="00B92FE5" w:rsidRDefault="00B92FE5" w:rsidP="00AE67BD">
            <w:pPr>
              <w:spacing w:line="240" w:lineRule="exact"/>
              <w:jc w:val="center"/>
              <w:rPr>
                <w:rFonts w:eastAsia="仿宋_GB2312"/>
              </w:rPr>
            </w:pPr>
          </w:p>
        </w:tc>
        <w:tc>
          <w:tcPr>
            <w:tcW w:w="1985" w:type="dxa"/>
            <w:gridSpan w:val="15"/>
            <w:tcBorders>
              <w:bottom w:val="single" w:sz="4" w:space="0" w:color="000000"/>
            </w:tcBorders>
            <w:vAlign w:val="center"/>
          </w:tcPr>
          <w:p w:rsidR="00B92FE5" w:rsidRDefault="00B92FE5" w:rsidP="00AE67BD">
            <w:pPr>
              <w:spacing w:line="240" w:lineRule="exact"/>
              <w:jc w:val="center"/>
              <w:rPr>
                <w:rFonts w:eastAsia="仿宋_GB2312"/>
              </w:rPr>
            </w:pPr>
          </w:p>
        </w:tc>
        <w:tc>
          <w:tcPr>
            <w:tcW w:w="1374" w:type="dxa"/>
            <w:gridSpan w:val="2"/>
            <w:tcBorders>
              <w:bottom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1174" w:type="dxa"/>
            <w:gridSpan w:val="5"/>
            <w:vMerge/>
            <w:tcBorders>
              <w:bottom w:val="single" w:sz="4" w:space="0" w:color="000000"/>
            </w:tcBorders>
            <w:vAlign w:val="center"/>
          </w:tcPr>
          <w:p w:rsidR="00B92FE5" w:rsidRDefault="00B92FE5" w:rsidP="00AE67BD">
            <w:pPr>
              <w:widowControl/>
              <w:spacing w:line="240" w:lineRule="exact"/>
              <w:jc w:val="left"/>
              <w:rPr>
                <w:rFonts w:eastAsia="仿宋_GB2312"/>
              </w:rPr>
            </w:pPr>
          </w:p>
        </w:tc>
        <w:tc>
          <w:tcPr>
            <w:tcW w:w="2009" w:type="dxa"/>
            <w:gridSpan w:val="9"/>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w:t>
            </w:r>
          </w:p>
        </w:tc>
        <w:tc>
          <w:tcPr>
            <w:tcW w:w="2668" w:type="dxa"/>
            <w:gridSpan w:val="19"/>
            <w:tcBorders>
              <w:bottom w:val="single" w:sz="4" w:space="0" w:color="000000"/>
            </w:tcBorders>
            <w:vAlign w:val="center"/>
          </w:tcPr>
          <w:p w:rsidR="00B92FE5" w:rsidRDefault="00B92FE5" w:rsidP="00AE67BD">
            <w:pPr>
              <w:spacing w:line="240" w:lineRule="exact"/>
              <w:jc w:val="center"/>
              <w:rPr>
                <w:rFonts w:eastAsia="仿宋_GB2312"/>
              </w:rPr>
            </w:pPr>
          </w:p>
        </w:tc>
        <w:tc>
          <w:tcPr>
            <w:tcW w:w="1985" w:type="dxa"/>
            <w:gridSpan w:val="15"/>
            <w:tcBorders>
              <w:bottom w:val="single" w:sz="4" w:space="0" w:color="000000"/>
            </w:tcBorders>
            <w:vAlign w:val="center"/>
          </w:tcPr>
          <w:p w:rsidR="00B92FE5" w:rsidRDefault="00B92FE5" w:rsidP="00AE67BD">
            <w:pPr>
              <w:spacing w:line="240" w:lineRule="exact"/>
              <w:jc w:val="center"/>
              <w:rPr>
                <w:rFonts w:eastAsia="仿宋_GB2312"/>
              </w:rPr>
            </w:pPr>
          </w:p>
        </w:tc>
        <w:tc>
          <w:tcPr>
            <w:tcW w:w="1374" w:type="dxa"/>
            <w:gridSpan w:val="2"/>
            <w:tcBorders>
              <w:bottom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1174" w:type="dxa"/>
            <w:gridSpan w:val="5"/>
            <w:vMerge/>
            <w:tcBorders>
              <w:bottom w:val="single" w:sz="4" w:space="0" w:color="000000"/>
            </w:tcBorders>
            <w:vAlign w:val="center"/>
          </w:tcPr>
          <w:p w:rsidR="00B92FE5" w:rsidRDefault="00B92FE5" w:rsidP="00AE67BD">
            <w:pPr>
              <w:widowControl/>
              <w:spacing w:line="240" w:lineRule="exact"/>
              <w:jc w:val="left"/>
              <w:rPr>
                <w:rFonts w:eastAsia="仿宋_GB2312"/>
              </w:rPr>
            </w:pPr>
          </w:p>
        </w:tc>
        <w:tc>
          <w:tcPr>
            <w:tcW w:w="2009" w:type="dxa"/>
            <w:gridSpan w:val="9"/>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w:t>
            </w:r>
          </w:p>
        </w:tc>
        <w:tc>
          <w:tcPr>
            <w:tcW w:w="2668" w:type="dxa"/>
            <w:gridSpan w:val="19"/>
            <w:tcBorders>
              <w:bottom w:val="single" w:sz="4" w:space="0" w:color="000000"/>
            </w:tcBorders>
            <w:vAlign w:val="center"/>
          </w:tcPr>
          <w:p w:rsidR="00B92FE5" w:rsidRDefault="00B92FE5" w:rsidP="00AE67BD">
            <w:pPr>
              <w:spacing w:line="240" w:lineRule="exact"/>
              <w:jc w:val="center"/>
              <w:rPr>
                <w:rFonts w:eastAsia="仿宋_GB2312"/>
              </w:rPr>
            </w:pPr>
          </w:p>
        </w:tc>
        <w:tc>
          <w:tcPr>
            <w:tcW w:w="1985" w:type="dxa"/>
            <w:gridSpan w:val="15"/>
            <w:tcBorders>
              <w:bottom w:val="single" w:sz="4" w:space="0" w:color="000000"/>
            </w:tcBorders>
            <w:vAlign w:val="center"/>
          </w:tcPr>
          <w:p w:rsidR="00B92FE5" w:rsidRDefault="00B92FE5" w:rsidP="00AE67BD">
            <w:pPr>
              <w:spacing w:line="240" w:lineRule="exact"/>
              <w:jc w:val="center"/>
              <w:rPr>
                <w:rFonts w:eastAsia="仿宋_GB2312"/>
              </w:rPr>
            </w:pPr>
          </w:p>
        </w:tc>
        <w:tc>
          <w:tcPr>
            <w:tcW w:w="1374" w:type="dxa"/>
            <w:gridSpan w:val="2"/>
            <w:tcBorders>
              <w:bottom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1174" w:type="dxa"/>
            <w:gridSpan w:val="5"/>
            <w:vMerge w:val="restart"/>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家庭成员</w:t>
            </w:r>
          </w:p>
          <w:p w:rsidR="00B92FE5" w:rsidRDefault="00B92FE5" w:rsidP="00AE67BD">
            <w:pPr>
              <w:spacing w:line="240" w:lineRule="exact"/>
              <w:jc w:val="center"/>
              <w:rPr>
                <w:rFonts w:eastAsia="仿宋_GB2312"/>
              </w:rPr>
            </w:pPr>
            <w:r>
              <w:rPr>
                <w:rFonts w:eastAsia="仿宋_GB2312"/>
              </w:rPr>
              <w:t>及主要社会关系</w:t>
            </w:r>
          </w:p>
        </w:tc>
        <w:tc>
          <w:tcPr>
            <w:tcW w:w="2009" w:type="dxa"/>
            <w:gridSpan w:val="9"/>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与本人关系</w:t>
            </w:r>
          </w:p>
        </w:tc>
        <w:tc>
          <w:tcPr>
            <w:tcW w:w="1423" w:type="dxa"/>
            <w:gridSpan w:val="11"/>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姓名</w:t>
            </w:r>
          </w:p>
        </w:tc>
        <w:tc>
          <w:tcPr>
            <w:tcW w:w="3230" w:type="dxa"/>
            <w:gridSpan w:val="23"/>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工作单位</w:t>
            </w:r>
          </w:p>
        </w:tc>
        <w:tc>
          <w:tcPr>
            <w:tcW w:w="1374" w:type="dxa"/>
            <w:gridSpan w:val="2"/>
            <w:tcBorders>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职务</w:t>
            </w:r>
          </w:p>
        </w:tc>
      </w:tr>
      <w:tr w:rsidR="00B92FE5" w:rsidTr="00AE67BD">
        <w:trPr>
          <w:cantSplit/>
          <w:trHeight w:hRule="exact" w:val="397"/>
        </w:trPr>
        <w:tc>
          <w:tcPr>
            <w:tcW w:w="1174" w:type="dxa"/>
            <w:gridSpan w:val="5"/>
            <w:vMerge/>
            <w:tcBorders>
              <w:bottom w:val="single" w:sz="4" w:space="0" w:color="000000"/>
            </w:tcBorders>
            <w:vAlign w:val="center"/>
          </w:tcPr>
          <w:p w:rsidR="00B92FE5" w:rsidRDefault="00B92FE5" w:rsidP="00AE67BD">
            <w:pPr>
              <w:widowControl/>
              <w:spacing w:line="240" w:lineRule="exact"/>
              <w:jc w:val="left"/>
              <w:rPr>
                <w:rFonts w:eastAsia="仿宋_GB2312"/>
              </w:rPr>
            </w:pPr>
          </w:p>
        </w:tc>
        <w:tc>
          <w:tcPr>
            <w:tcW w:w="2009" w:type="dxa"/>
            <w:gridSpan w:val="9"/>
            <w:tcBorders>
              <w:bottom w:val="single" w:sz="4" w:space="0" w:color="000000"/>
            </w:tcBorders>
            <w:vAlign w:val="center"/>
          </w:tcPr>
          <w:p w:rsidR="00B92FE5" w:rsidRDefault="00B92FE5" w:rsidP="00AE67BD">
            <w:pPr>
              <w:spacing w:line="240" w:lineRule="exact"/>
              <w:jc w:val="center"/>
              <w:rPr>
                <w:rFonts w:eastAsia="仿宋_GB2312"/>
              </w:rPr>
            </w:pPr>
          </w:p>
        </w:tc>
        <w:tc>
          <w:tcPr>
            <w:tcW w:w="1423" w:type="dxa"/>
            <w:gridSpan w:val="11"/>
            <w:tcBorders>
              <w:bottom w:val="single" w:sz="4" w:space="0" w:color="000000"/>
            </w:tcBorders>
            <w:vAlign w:val="center"/>
          </w:tcPr>
          <w:p w:rsidR="00B92FE5" w:rsidRDefault="00B92FE5" w:rsidP="00AE67BD">
            <w:pPr>
              <w:spacing w:line="240" w:lineRule="exact"/>
              <w:jc w:val="center"/>
              <w:rPr>
                <w:rFonts w:eastAsia="仿宋_GB2312"/>
              </w:rPr>
            </w:pPr>
          </w:p>
        </w:tc>
        <w:tc>
          <w:tcPr>
            <w:tcW w:w="3230" w:type="dxa"/>
            <w:gridSpan w:val="23"/>
            <w:tcBorders>
              <w:bottom w:val="single" w:sz="4" w:space="0" w:color="000000"/>
            </w:tcBorders>
            <w:vAlign w:val="center"/>
          </w:tcPr>
          <w:p w:rsidR="00B92FE5" w:rsidRDefault="00B92FE5" w:rsidP="00AE67BD">
            <w:pPr>
              <w:spacing w:line="240" w:lineRule="exact"/>
              <w:jc w:val="center"/>
              <w:rPr>
                <w:rFonts w:eastAsia="仿宋_GB2312"/>
              </w:rPr>
            </w:pPr>
          </w:p>
        </w:tc>
        <w:tc>
          <w:tcPr>
            <w:tcW w:w="1374" w:type="dxa"/>
            <w:gridSpan w:val="2"/>
            <w:tcBorders>
              <w:bottom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1174" w:type="dxa"/>
            <w:gridSpan w:val="5"/>
            <w:vMerge/>
            <w:tcBorders>
              <w:bottom w:val="single" w:sz="4" w:space="0" w:color="000000"/>
            </w:tcBorders>
            <w:vAlign w:val="center"/>
          </w:tcPr>
          <w:p w:rsidR="00B92FE5" w:rsidRDefault="00B92FE5" w:rsidP="00AE67BD">
            <w:pPr>
              <w:widowControl/>
              <w:spacing w:line="240" w:lineRule="exact"/>
              <w:jc w:val="left"/>
              <w:rPr>
                <w:rFonts w:eastAsia="仿宋_GB2312"/>
              </w:rPr>
            </w:pPr>
          </w:p>
        </w:tc>
        <w:tc>
          <w:tcPr>
            <w:tcW w:w="2009" w:type="dxa"/>
            <w:gridSpan w:val="9"/>
            <w:tcBorders>
              <w:bottom w:val="single" w:sz="4" w:space="0" w:color="000000"/>
            </w:tcBorders>
            <w:vAlign w:val="center"/>
          </w:tcPr>
          <w:p w:rsidR="00B92FE5" w:rsidRDefault="00B92FE5" w:rsidP="00AE67BD">
            <w:pPr>
              <w:spacing w:line="240" w:lineRule="exact"/>
              <w:jc w:val="center"/>
              <w:rPr>
                <w:rFonts w:eastAsia="仿宋_GB2312"/>
              </w:rPr>
            </w:pPr>
          </w:p>
        </w:tc>
        <w:tc>
          <w:tcPr>
            <w:tcW w:w="1423" w:type="dxa"/>
            <w:gridSpan w:val="11"/>
            <w:tcBorders>
              <w:bottom w:val="single" w:sz="4" w:space="0" w:color="000000"/>
            </w:tcBorders>
            <w:vAlign w:val="center"/>
          </w:tcPr>
          <w:p w:rsidR="00B92FE5" w:rsidRDefault="00B92FE5" w:rsidP="00AE67BD">
            <w:pPr>
              <w:spacing w:line="240" w:lineRule="exact"/>
              <w:jc w:val="center"/>
              <w:rPr>
                <w:rFonts w:eastAsia="仿宋_GB2312"/>
              </w:rPr>
            </w:pPr>
          </w:p>
        </w:tc>
        <w:tc>
          <w:tcPr>
            <w:tcW w:w="3230" w:type="dxa"/>
            <w:gridSpan w:val="23"/>
            <w:tcBorders>
              <w:bottom w:val="single" w:sz="4" w:space="0" w:color="000000"/>
            </w:tcBorders>
            <w:vAlign w:val="center"/>
          </w:tcPr>
          <w:p w:rsidR="00B92FE5" w:rsidRDefault="00B92FE5" w:rsidP="00AE67BD">
            <w:pPr>
              <w:spacing w:line="240" w:lineRule="exact"/>
              <w:jc w:val="center"/>
              <w:rPr>
                <w:rFonts w:eastAsia="仿宋_GB2312"/>
              </w:rPr>
            </w:pPr>
          </w:p>
        </w:tc>
        <w:tc>
          <w:tcPr>
            <w:tcW w:w="1374" w:type="dxa"/>
            <w:gridSpan w:val="2"/>
            <w:tcBorders>
              <w:bottom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397"/>
        </w:trPr>
        <w:tc>
          <w:tcPr>
            <w:tcW w:w="1174" w:type="dxa"/>
            <w:gridSpan w:val="5"/>
            <w:vMerge/>
            <w:tcBorders>
              <w:bottom w:val="single" w:sz="4" w:space="0" w:color="000000"/>
            </w:tcBorders>
            <w:vAlign w:val="center"/>
          </w:tcPr>
          <w:p w:rsidR="00B92FE5" w:rsidRDefault="00B92FE5" w:rsidP="00AE67BD">
            <w:pPr>
              <w:widowControl/>
              <w:spacing w:line="240" w:lineRule="exact"/>
              <w:jc w:val="left"/>
              <w:rPr>
                <w:rFonts w:eastAsia="仿宋_GB2312"/>
              </w:rPr>
            </w:pPr>
          </w:p>
        </w:tc>
        <w:tc>
          <w:tcPr>
            <w:tcW w:w="2009" w:type="dxa"/>
            <w:gridSpan w:val="9"/>
            <w:tcBorders>
              <w:bottom w:val="single" w:sz="4" w:space="0" w:color="000000"/>
            </w:tcBorders>
            <w:vAlign w:val="center"/>
          </w:tcPr>
          <w:p w:rsidR="00B92FE5" w:rsidRDefault="00B92FE5" w:rsidP="00AE67BD">
            <w:pPr>
              <w:spacing w:line="240" w:lineRule="exact"/>
              <w:jc w:val="center"/>
              <w:rPr>
                <w:rFonts w:eastAsia="仿宋_GB2312"/>
              </w:rPr>
            </w:pPr>
          </w:p>
        </w:tc>
        <w:tc>
          <w:tcPr>
            <w:tcW w:w="1423" w:type="dxa"/>
            <w:gridSpan w:val="11"/>
            <w:tcBorders>
              <w:bottom w:val="single" w:sz="4" w:space="0" w:color="000000"/>
            </w:tcBorders>
            <w:vAlign w:val="center"/>
          </w:tcPr>
          <w:p w:rsidR="00B92FE5" w:rsidRDefault="00B92FE5" w:rsidP="00AE67BD">
            <w:pPr>
              <w:spacing w:line="240" w:lineRule="exact"/>
              <w:jc w:val="center"/>
              <w:rPr>
                <w:rFonts w:eastAsia="仿宋_GB2312"/>
              </w:rPr>
            </w:pPr>
          </w:p>
        </w:tc>
        <w:tc>
          <w:tcPr>
            <w:tcW w:w="3230" w:type="dxa"/>
            <w:gridSpan w:val="23"/>
            <w:tcBorders>
              <w:bottom w:val="single" w:sz="4" w:space="0" w:color="000000"/>
            </w:tcBorders>
            <w:vAlign w:val="center"/>
          </w:tcPr>
          <w:p w:rsidR="00B92FE5" w:rsidRDefault="00B92FE5" w:rsidP="00AE67BD">
            <w:pPr>
              <w:spacing w:line="240" w:lineRule="exact"/>
              <w:jc w:val="center"/>
              <w:rPr>
                <w:rFonts w:eastAsia="仿宋_GB2312"/>
              </w:rPr>
            </w:pPr>
          </w:p>
        </w:tc>
        <w:tc>
          <w:tcPr>
            <w:tcW w:w="1374" w:type="dxa"/>
            <w:gridSpan w:val="2"/>
            <w:tcBorders>
              <w:bottom w:val="single" w:sz="4" w:space="0" w:color="000000"/>
            </w:tcBorders>
            <w:vAlign w:val="center"/>
          </w:tcPr>
          <w:p w:rsidR="00B92FE5" w:rsidRDefault="00B92FE5" w:rsidP="00AE67BD">
            <w:pPr>
              <w:spacing w:line="240" w:lineRule="exact"/>
              <w:jc w:val="center"/>
              <w:rPr>
                <w:rFonts w:eastAsia="仿宋_GB2312"/>
              </w:rPr>
            </w:pPr>
          </w:p>
        </w:tc>
      </w:tr>
      <w:tr w:rsidR="00B92FE5" w:rsidTr="00AE67BD">
        <w:trPr>
          <w:cantSplit/>
          <w:trHeight w:hRule="exact" w:val="1017"/>
        </w:trPr>
        <w:tc>
          <w:tcPr>
            <w:tcW w:w="1174" w:type="dxa"/>
            <w:gridSpan w:val="5"/>
            <w:tcBorders>
              <w:top w:val="single" w:sz="4" w:space="0" w:color="000000"/>
              <w:bottom w:val="single" w:sz="4" w:space="0" w:color="000000"/>
            </w:tcBorders>
            <w:vAlign w:val="center"/>
          </w:tcPr>
          <w:p w:rsidR="00B92FE5" w:rsidRDefault="00B92FE5" w:rsidP="00AE67BD">
            <w:pPr>
              <w:spacing w:line="240" w:lineRule="exact"/>
              <w:jc w:val="center"/>
              <w:rPr>
                <w:rFonts w:eastAsia="仿宋_GB2312"/>
              </w:rPr>
            </w:pPr>
            <w:r>
              <w:rPr>
                <w:rFonts w:eastAsia="仿宋_GB2312"/>
              </w:rPr>
              <w:t>大学期间获得的</w:t>
            </w:r>
          </w:p>
          <w:p w:rsidR="00B92FE5" w:rsidRDefault="00B92FE5" w:rsidP="00AE67BD">
            <w:pPr>
              <w:spacing w:line="240" w:lineRule="exact"/>
              <w:jc w:val="center"/>
              <w:rPr>
                <w:rFonts w:eastAsia="仿宋_GB2312"/>
              </w:rPr>
            </w:pPr>
            <w:r>
              <w:rPr>
                <w:rFonts w:eastAsia="仿宋_GB2312"/>
              </w:rPr>
              <w:t>主要荣誉</w:t>
            </w:r>
          </w:p>
        </w:tc>
        <w:tc>
          <w:tcPr>
            <w:tcW w:w="8036" w:type="dxa"/>
            <w:gridSpan w:val="45"/>
            <w:tcBorders>
              <w:top w:val="single" w:sz="4" w:space="0" w:color="000000"/>
              <w:bottom w:val="single" w:sz="4" w:space="0" w:color="000000"/>
            </w:tcBorders>
            <w:vAlign w:val="center"/>
          </w:tcPr>
          <w:p w:rsidR="00B92FE5" w:rsidRDefault="00B92FE5" w:rsidP="00AE67BD">
            <w:pPr>
              <w:spacing w:line="240" w:lineRule="exact"/>
              <w:rPr>
                <w:rFonts w:eastAsia="仿宋_GB2312"/>
              </w:rPr>
            </w:pPr>
            <w:r>
              <w:rPr>
                <w:rFonts w:eastAsia="仿宋_GB2312"/>
              </w:rPr>
              <w:t xml:space="preserve"> </w:t>
            </w:r>
          </w:p>
        </w:tc>
      </w:tr>
      <w:tr w:rsidR="00B92FE5" w:rsidTr="00AE67BD">
        <w:trPr>
          <w:cantSplit/>
          <w:trHeight w:val="976"/>
        </w:trPr>
        <w:tc>
          <w:tcPr>
            <w:tcW w:w="9210" w:type="dxa"/>
            <w:gridSpan w:val="50"/>
            <w:tcBorders>
              <w:top w:val="single" w:sz="4" w:space="0" w:color="000000"/>
              <w:bottom w:val="single" w:sz="4" w:space="0" w:color="000000"/>
            </w:tcBorders>
            <w:vAlign w:val="center"/>
          </w:tcPr>
          <w:p w:rsidR="00B92FE5" w:rsidRDefault="00B92FE5" w:rsidP="00AE67BD">
            <w:pPr>
              <w:spacing w:line="240" w:lineRule="exact"/>
              <w:rPr>
                <w:rFonts w:eastAsia="仿宋_GB2312"/>
              </w:rPr>
            </w:pPr>
            <w:r>
              <w:rPr>
                <w:rFonts w:eastAsia="仿宋_GB2312"/>
              </w:rPr>
              <w:t xml:space="preserve">    </w:t>
            </w:r>
            <w:r>
              <w:rPr>
                <w:rFonts w:eastAsia="仿宋_GB2312"/>
              </w:rPr>
              <w:t>以上本人个人有关信息及提供的证明、证件等相关材料真实、准确，如有违反，本人自愿承担相应责任。</w:t>
            </w:r>
          </w:p>
          <w:p w:rsidR="00B92FE5" w:rsidRDefault="00B92FE5" w:rsidP="00AE67BD">
            <w:pPr>
              <w:spacing w:line="240" w:lineRule="exact"/>
              <w:rPr>
                <w:rFonts w:eastAsia="仿宋_GB2312"/>
              </w:rPr>
            </w:pPr>
            <w:r>
              <w:rPr>
                <w:rFonts w:eastAsia="仿宋_GB2312"/>
              </w:rPr>
              <w:t xml:space="preserve">　　　　　　　　　　　　承诺人（签名）：</w:t>
            </w:r>
            <w:r>
              <w:rPr>
                <w:rFonts w:eastAsia="仿宋_GB2312"/>
              </w:rPr>
              <w:t xml:space="preserve">                      </w:t>
            </w: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tc>
      </w:tr>
      <w:tr w:rsidR="00B92FE5" w:rsidTr="00AE67BD">
        <w:trPr>
          <w:cantSplit/>
          <w:trHeight w:val="834"/>
        </w:trPr>
        <w:tc>
          <w:tcPr>
            <w:tcW w:w="952" w:type="dxa"/>
            <w:gridSpan w:val="4"/>
            <w:tcBorders>
              <w:top w:val="single" w:sz="4" w:space="0" w:color="000000"/>
              <w:bottom w:val="single" w:sz="4" w:space="0" w:color="000000"/>
            </w:tcBorders>
            <w:vAlign w:val="center"/>
          </w:tcPr>
          <w:p w:rsidR="00B92FE5" w:rsidRDefault="00B92FE5" w:rsidP="00AE67BD">
            <w:pPr>
              <w:spacing w:line="240" w:lineRule="exact"/>
              <w:rPr>
                <w:rFonts w:eastAsia="仿宋_GB2312"/>
              </w:rPr>
            </w:pPr>
            <w:r>
              <w:rPr>
                <w:rFonts w:eastAsia="仿宋_GB2312"/>
              </w:rPr>
              <w:t>接收报名学校意见</w:t>
            </w:r>
          </w:p>
        </w:tc>
        <w:tc>
          <w:tcPr>
            <w:tcW w:w="8258" w:type="dxa"/>
            <w:gridSpan w:val="46"/>
            <w:tcBorders>
              <w:top w:val="single" w:sz="4" w:space="0" w:color="000000"/>
              <w:bottom w:val="single" w:sz="4" w:space="0" w:color="000000"/>
            </w:tcBorders>
            <w:vAlign w:val="center"/>
          </w:tcPr>
          <w:p w:rsidR="00B92FE5" w:rsidRDefault="00B92FE5" w:rsidP="00AE67BD">
            <w:pPr>
              <w:spacing w:line="240" w:lineRule="exact"/>
              <w:rPr>
                <w:rFonts w:eastAsia="仿宋_GB2312"/>
              </w:rPr>
            </w:pPr>
          </w:p>
          <w:p w:rsidR="00B92FE5" w:rsidRDefault="00B92FE5" w:rsidP="00AE67BD">
            <w:pPr>
              <w:spacing w:line="240" w:lineRule="exact"/>
              <w:rPr>
                <w:rFonts w:eastAsia="仿宋_GB2312"/>
              </w:rPr>
            </w:pPr>
            <w:r>
              <w:rPr>
                <w:rFonts w:eastAsia="仿宋_GB2312"/>
              </w:rPr>
              <w:t xml:space="preserve">             </w:t>
            </w:r>
            <w:r>
              <w:rPr>
                <w:rFonts w:eastAsia="仿宋_GB2312"/>
              </w:rPr>
              <w:t>负责人签字：</w:t>
            </w:r>
            <w:r>
              <w:rPr>
                <w:rFonts w:eastAsia="仿宋_GB2312"/>
              </w:rPr>
              <w:t xml:space="preserve">            2022</w:t>
            </w: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tc>
      </w:tr>
    </w:tbl>
    <w:p w:rsidR="00B92FE5" w:rsidRDefault="00B92FE5" w:rsidP="00B92FE5">
      <w:pPr>
        <w:ind w:leftChars="-67" w:left="-17" w:right="-313" w:hangingChars="59" w:hanging="124"/>
        <w:rPr>
          <w:rFonts w:eastAsia="方正小标宋简体"/>
          <w:sz w:val="36"/>
          <w:szCs w:val="36"/>
        </w:rPr>
        <w:sectPr w:rsidR="00B92FE5">
          <w:pgSz w:w="11906" w:h="16838"/>
          <w:pgMar w:top="967" w:right="1474" w:bottom="1171" w:left="1531" w:header="851" w:footer="992" w:gutter="0"/>
          <w:pgNumType w:fmt="numberInDash"/>
          <w:cols w:space="425"/>
          <w:docGrid w:type="lines" w:linePitch="312"/>
        </w:sectPr>
      </w:pPr>
      <w:r>
        <w:rPr>
          <w:rFonts w:eastAsia="仿宋_GB2312"/>
        </w:rPr>
        <w:t>注：</w:t>
      </w:r>
      <w:proofErr w:type="gramStart"/>
      <w:r>
        <w:rPr>
          <w:rFonts w:eastAsia="仿宋_GB2312"/>
        </w:rPr>
        <w:t>请严格</w:t>
      </w:r>
      <w:proofErr w:type="gramEnd"/>
      <w:r>
        <w:rPr>
          <w:rFonts w:eastAsia="仿宋_GB2312"/>
        </w:rPr>
        <w:t>对照报名表填写说明填写，自行调整好页面布局为一张</w:t>
      </w:r>
      <w:r>
        <w:rPr>
          <w:rFonts w:eastAsia="仿宋_GB2312"/>
        </w:rPr>
        <w:t>A4</w:t>
      </w:r>
      <w:r>
        <w:rPr>
          <w:rFonts w:eastAsia="仿宋_GB2312"/>
        </w:rPr>
        <w:t>纸规格，避免断页。</w:t>
      </w:r>
      <w:r>
        <w:rPr>
          <w:rFonts w:eastAsia="方正小标宋简体"/>
          <w:sz w:val="36"/>
          <w:szCs w:val="36"/>
        </w:rPr>
        <w:br w:type="page"/>
      </w:r>
    </w:p>
    <w:p w:rsidR="00B92FE5" w:rsidRDefault="00B92FE5" w:rsidP="00B92FE5">
      <w:pPr>
        <w:spacing w:line="560" w:lineRule="exact"/>
        <w:jc w:val="center"/>
        <w:rPr>
          <w:rFonts w:eastAsia="方正小标宋简体"/>
          <w:sz w:val="44"/>
          <w:szCs w:val="44"/>
        </w:rPr>
      </w:pPr>
      <w:r>
        <w:rPr>
          <w:rFonts w:eastAsia="方正小标宋简体"/>
          <w:sz w:val="44"/>
          <w:szCs w:val="44"/>
        </w:rPr>
        <w:lastRenderedPageBreak/>
        <w:t>报名表填写说明</w:t>
      </w:r>
    </w:p>
    <w:p w:rsidR="00B92FE5" w:rsidRDefault="00B92FE5" w:rsidP="00B92FE5">
      <w:pPr>
        <w:spacing w:line="560" w:lineRule="exact"/>
        <w:ind w:firstLineChars="200" w:firstLine="640"/>
        <w:rPr>
          <w:rFonts w:eastAsia="仿宋_GB2312"/>
          <w:sz w:val="32"/>
          <w:szCs w:val="32"/>
        </w:rPr>
      </w:pPr>
    </w:p>
    <w:p w:rsidR="00B92FE5" w:rsidRDefault="00B92FE5" w:rsidP="00B92FE5">
      <w:pPr>
        <w:spacing w:line="560" w:lineRule="exact"/>
        <w:ind w:firstLineChars="200" w:firstLine="640"/>
        <w:rPr>
          <w:rFonts w:eastAsia="仿宋_GB2312"/>
          <w:sz w:val="32"/>
          <w:szCs w:val="32"/>
        </w:rPr>
      </w:pPr>
      <w:r>
        <w:rPr>
          <w:rFonts w:eastAsia="仿宋_GB2312"/>
          <w:sz w:val="32"/>
          <w:szCs w:val="32"/>
        </w:rPr>
        <w:t>表中内容务必如实认真填写，要求字迹端正、清楚，如发现有弄虚作假者取消聘用资格。</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报名表格填写说明如下（在相应的格子内填入免冠正面单</w:t>
      </w:r>
      <w:proofErr w:type="gramStart"/>
      <w:r>
        <w:rPr>
          <w:rFonts w:eastAsia="仿宋_GB2312"/>
          <w:sz w:val="32"/>
          <w:szCs w:val="32"/>
        </w:rPr>
        <w:t>寸电子</w:t>
      </w:r>
      <w:proofErr w:type="gramEnd"/>
      <w:r>
        <w:rPr>
          <w:rFonts w:eastAsia="仿宋_GB2312"/>
          <w:sz w:val="32"/>
          <w:szCs w:val="32"/>
        </w:rPr>
        <w:t>照片，照片要求符合本人相貌特征，未经</w:t>
      </w:r>
      <w:proofErr w:type="gramStart"/>
      <w:r>
        <w:rPr>
          <w:rFonts w:eastAsia="仿宋_GB2312"/>
          <w:sz w:val="32"/>
          <w:szCs w:val="32"/>
        </w:rPr>
        <w:t>修图软件</w:t>
      </w:r>
      <w:proofErr w:type="gramEnd"/>
      <w:r>
        <w:rPr>
          <w:rFonts w:eastAsia="仿宋_GB2312"/>
          <w:sz w:val="32"/>
          <w:szCs w:val="32"/>
        </w:rPr>
        <w:t>过分处理）：</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应聘岗位：如，</w:t>
      </w:r>
      <w:r>
        <w:rPr>
          <w:rFonts w:eastAsia="仿宋_GB2312"/>
          <w:sz w:val="32"/>
          <w:szCs w:val="32"/>
          <w:u w:val="single"/>
        </w:rPr>
        <w:t>某某</w:t>
      </w:r>
      <w:r>
        <w:rPr>
          <w:rFonts w:eastAsia="仿宋_GB2312"/>
          <w:sz w:val="32"/>
          <w:szCs w:val="32"/>
        </w:rPr>
        <w:t>学校</w:t>
      </w:r>
      <w:r>
        <w:rPr>
          <w:rFonts w:eastAsia="仿宋_GB2312"/>
          <w:sz w:val="32"/>
          <w:szCs w:val="32"/>
          <w:u w:val="single"/>
        </w:rPr>
        <w:t>政治</w:t>
      </w:r>
      <w:r>
        <w:rPr>
          <w:rFonts w:eastAsia="仿宋_GB2312"/>
          <w:sz w:val="32"/>
          <w:szCs w:val="32"/>
        </w:rPr>
        <w:t>岗位；</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报名编号：由相关学校工作人员编写，报名人员不用填写；</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姓名、身份证号、民族、性别：按本人身份证上的填写，如民族填</w:t>
      </w:r>
      <w:r>
        <w:rPr>
          <w:rFonts w:eastAsia="仿宋_GB2312"/>
          <w:sz w:val="32"/>
          <w:szCs w:val="32"/>
        </w:rPr>
        <w:t>“</w:t>
      </w:r>
      <w:r>
        <w:rPr>
          <w:rFonts w:eastAsia="仿宋_GB2312"/>
          <w:sz w:val="32"/>
          <w:szCs w:val="32"/>
        </w:rPr>
        <w:t>汉</w:t>
      </w:r>
      <w:r>
        <w:rPr>
          <w:rFonts w:eastAsia="仿宋_GB2312"/>
          <w:sz w:val="32"/>
          <w:szCs w:val="32"/>
        </w:rPr>
        <w:t>”</w:t>
      </w:r>
      <w:r>
        <w:rPr>
          <w:rFonts w:eastAsia="仿宋_GB2312"/>
          <w:sz w:val="32"/>
          <w:szCs w:val="32"/>
        </w:rPr>
        <w:t>，性别填</w:t>
      </w:r>
      <w:r>
        <w:rPr>
          <w:rFonts w:eastAsia="仿宋_GB2312"/>
          <w:sz w:val="32"/>
          <w:szCs w:val="32"/>
        </w:rPr>
        <w:t>“</w:t>
      </w:r>
      <w:r>
        <w:rPr>
          <w:rFonts w:eastAsia="仿宋_GB2312"/>
          <w:sz w:val="32"/>
          <w:szCs w:val="32"/>
        </w:rPr>
        <w:t>女</w:t>
      </w:r>
      <w:r>
        <w:rPr>
          <w:rFonts w:eastAsia="仿宋_GB2312"/>
          <w:sz w:val="32"/>
          <w:szCs w:val="32"/>
        </w:rPr>
        <w:t>”</w:t>
      </w:r>
      <w:r>
        <w:rPr>
          <w:rFonts w:eastAsia="仿宋_GB2312"/>
          <w:sz w:val="32"/>
          <w:szCs w:val="32"/>
        </w:rPr>
        <w:t>；</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出生年月：与身份证出生年月保持一致，填写连续的六位数字，如：</w:t>
      </w:r>
      <w:r>
        <w:rPr>
          <w:rFonts w:eastAsia="仿宋_GB2312"/>
          <w:sz w:val="32"/>
          <w:szCs w:val="32"/>
        </w:rPr>
        <w:t>“199708”</w:t>
      </w:r>
      <w:r>
        <w:rPr>
          <w:rFonts w:eastAsia="仿宋_GB2312"/>
          <w:sz w:val="32"/>
          <w:szCs w:val="32"/>
        </w:rPr>
        <w:t>；</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政治面貌：填</w:t>
      </w:r>
      <w:r>
        <w:rPr>
          <w:rFonts w:eastAsia="仿宋_GB2312"/>
          <w:sz w:val="32"/>
          <w:szCs w:val="32"/>
        </w:rPr>
        <w:t>“</w:t>
      </w:r>
      <w:r>
        <w:rPr>
          <w:rFonts w:eastAsia="仿宋_GB2312"/>
          <w:sz w:val="32"/>
          <w:szCs w:val="32"/>
        </w:rPr>
        <w:t>中共党员</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共青团员</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群众</w:t>
      </w:r>
      <w:r>
        <w:rPr>
          <w:rFonts w:eastAsia="仿宋_GB2312"/>
          <w:sz w:val="32"/>
          <w:szCs w:val="32"/>
        </w:rPr>
        <w:t>”</w:t>
      </w:r>
      <w:r>
        <w:rPr>
          <w:rFonts w:eastAsia="仿宋_GB2312"/>
          <w:sz w:val="32"/>
          <w:szCs w:val="32"/>
        </w:rPr>
        <w:t>，如民主党派根据该党派相应的简称填写，填写如</w:t>
      </w:r>
      <w:r>
        <w:rPr>
          <w:rFonts w:eastAsia="仿宋_GB2312"/>
          <w:sz w:val="32"/>
          <w:szCs w:val="32"/>
        </w:rPr>
        <w:t>“</w:t>
      </w:r>
      <w:r>
        <w:rPr>
          <w:rFonts w:eastAsia="仿宋_GB2312"/>
          <w:sz w:val="32"/>
          <w:szCs w:val="32"/>
        </w:rPr>
        <w:t>中共党员</w:t>
      </w:r>
      <w:r>
        <w:rPr>
          <w:rFonts w:eastAsia="仿宋_GB2312"/>
          <w:sz w:val="32"/>
          <w:szCs w:val="32"/>
        </w:rPr>
        <w:t>”</w:t>
      </w:r>
      <w:r>
        <w:rPr>
          <w:rFonts w:eastAsia="仿宋_GB2312"/>
          <w:sz w:val="32"/>
          <w:szCs w:val="32"/>
        </w:rPr>
        <w:t>类似；</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生源地：即</w:t>
      </w:r>
      <w:proofErr w:type="gramStart"/>
      <w:r>
        <w:rPr>
          <w:rFonts w:eastAsia="仿宋_GB2312"/>
          <w:sz w:val="32"/>
          <w:szCs w:val="32"/>
        </w:rPr>
        <w:t>填参加</w:t>
      </w:r>
      <w:proofErr w:type="gramEnd"/>
      <w:r>
        <w:rPr>
          <w:rFonts w:eastAsia="仿宋_GB2312"/>
          <w:sz w:val="32"/>
          <w:szCs w:val="32"/>
        </w:rPr>
        <w:t>高考时，本人户籍所在的县，如某生一直在金华义乌学习，甚至在义乌参加高考，但该生户籍一直在乐清，虽然考上大学后户籍迁到金华，但其仍属于乐清的生源，其生源地为乐清市；</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教师</w:t>
      </w:r>
      <w:proofErr w:type="gramStart"/>
      <w:r>
        <w:rPr>
          <w:rFonts w:eastAsia="仿宋_GB2312"/>
          <w:sz w:val="32"/>
          <w:szCs w:val="32"/>
        </w:rPr>
        <w:t>资格证学段</w:t>
      </w:r>
      <w:proofErr w:type="gramEnd"/>
      <w:r>
        <w:rPr>
          <w:rFonts w:eastAsia="仿宋_GB2312"/>
          <w:sz w:val="32"/>
          <w:szCs w:val="32"/>
        </w:rPr>
        <w:t>：根据教师资格证填写，如高级中学；</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教师资格证学科：根据教师资格证填写，如语文；</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rPr>
        <w:t>取得时间地点：上面一栏</w:t>
      </w:r>
      <w:proofErr w:type="gramStart"/>
      <w:r>
        <w:rPr>
          <w:rFonts w:eastAsia="仿宋_GB2312"/>
          <w:sz w:val="32"/>
          <w:szCs w:val="32"/>
        </w:rPr>
        <w:t>填取得</w:t>
      </w:r>
      <w:proofErr w:type="gramEnd"/>
      <w:r>
        <w:rPr>
          <w:rFonts w:eastAsia="仿宋_GB2312"/>
          <w:sz w:val="32"/>
          <w:szCs w:val="32"/>
        </w:rPr>
        <w:t>时间，格式同出生年月；下面一栏填认定教师资格证地点，如</w:t>
      </w:r>
      <w:r>
        <w:rPr>
          <w:rFonts w:eastAsia="仿宋_GB2312"/>
          <w:sz w:val="32"/>
          <w:szCs w:val="32"/>
        </w:rPr>
        <w:t>“</w:t>
      </w:r>
      <w:r>
        <w:rPr>
          <w:rFonts w:eastAsia="仿宋_GB2312"/>
          <w:sz w:val="32"/>
          <w:szCs w:val="32"/>
        </w:rPr>
        <w:t>乐清市教育局</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金</w:t>
      </w:r>
      <w:r>
        <w:rPr>
          <w:rFonts w:eastAsia="仿宋_GB2312"/>
          <w:sz w:val="32"/>
          <w:szCs w:val="32"/>
        </w:rPr>
        <w:lastRenderedPageBreak/>
        <w:t>华市教育局</w:t>
      </w:r>
      <w:r>
        <w:rPr>
          <w:rFonts w:eastAsia="仿宋_GB2312"/>
          <w:sz w:val="32"/>
          <w:szCs w:val="32"/>
        </w:rPr>
        <w:t>”</w:t>
      </w:r>
      <w:r>
        <w:rPr>
          <w:rFonts w:eastAsia="仿宋_GB2312"/>
          <w:sz w:val="32"/>
          <w:szCs w:val="32"/>
        </w:rPr>
        <w:t>等；</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10.</w:t>
      </w:r>
      <w:r>
        <w:rPr>
          <w:rFonts w:eastAsia="仿宋_GB2312"/>
          <w:sz w:val="32"/>
          <w:szCs w:val="32"/>
        </w:rPr>
        <w:t>普通话等级：如</w:t>
      </w:r>
      <w:r>
        <w:rPr>
          <w:rFonts w:eastAsia="仿宋_GB2312"/>
          <w:sz w:val="32"/>
          <w:szCs w:val="32"/>
        </w:rPr>
        <w:t>“</w:t>
      </w:r>
      <w:r>
        <w:rPr>
          <w:rFonts w:eastAsia="仿宋_GB2312"/>
          <w:sz w:val="32"/>
          <w:szCs w:val="32"/>
        </w:rPr>
        <w:t>二甲</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二乙</w:t>
      </w:r>
      <w:r>
        <w:rPr>
          <w:rFonts w:eastAsia="仿宋_GB2312"/>
          <w:sz w:val="32"/>
          <w:szCs w:val="32"/>
        </w:rPr>
        <w:t>”</w:t>
      </w:r>
      <w:r>
        <w:rPr>
          <w:rFonts w:eastAsia="仿宋_GB2312"/>
          <w:sz w:val="32"/>
          <w:szCs w:val="32"/>
        </w:rPr>
        <w:t>；</w:t>
      </w:r>
    </w:p>
    <w:p w:rsidR="00B92FE5" w:rsidRDefault="00B92FE5" w:rsidP="00B92FE5">
      <w:pPr>
        <w:spacing w:line="560" w:lineRule="exact"/>
        <w:ind w:firstLineChars="200" w:firstLine="616"/>
        <w:rPr>
          <w:rFonts w:eastAsia="仿宋_GB2312"/>
          <w:spacing w:val="-6"/>
          <w:sz w:val="32"/>
          <w:szCs w:val="32"/>
        </w:rPr>
      </w:pPr>
      <w:r>
        <w:rPr>
          <w:rFonts w:eastAsia="仿宋_GB2312"/>
          <w:spacing w:val="-6"/>
          <w:sz w:val="32"/>
          <w:szCs w:val="32"/>
        </w:rPr>
        <w:t>11.</w:t>
      </w:r>
      <w:r>
        <w:rPr>
          <w:rFonts w:eastAsia="仿宋_GB2312"/>
          <w:spacing w:val="-6"/>
          <w:sz w:val="32"/>
          <w:szCs w:val="32"/>
        </w:rPr>
        <w:t>毕业院校：本科一栏填写本科一级院校如</w:t>
      </w:r>
      <w:r>
        <w:rPr>
          <w:rFonts w:eastAsia="仿宋_GB2312"/>
          <w:spacing w:val="-6"/>
          <w:sz w:val="32"/>
          <w:szCs w:val="32"/>
        </w:rPr>
        <w:t>“</w:t>
      </w:r>
      <w:r>
        <w:rPr>
          <w:rFonts w:eastAsia="仿宋_GB2312"/>
          <w:spacing w:val="-6"/>
          <w:sz w:val="32"/>
          <w:szCs w:val="32"/>
        </w:rPr>
        <w:t>浙江师范大学</w:t>
      </w:r>
      <w:r>
        <w:rPr>
          <w:rFonts w:eastAsia="仿宋_GB2312"/>
          <w:spacing w:val="-6"/>
          <w:sz w:val="32"/>
          <w:szCs w:val="32"/>
        </w:rPr>
        <w:t>”</w:t>
      </w:r>
      <w:r>
        <w:rPr>
          <w:rFonts w:eastAsia="仿宋_GB2312"/>
          <w:spacing w:val="-6"/>
          <w:sz w:val="32"/>
          <w:szCs w:val="32"/>
        </w:rPr>
        <w:t>、</w:t>
      </w:r>
      <w:r>
        <w:rPr>
          <w:rFonts w:eastAsia="仿宋_GB2312"/>
          <w:spacing w:val="-6"/>
          <w:sz w:val="32"/>
          <w:szCs w:val="32"/>
        </w:rPr>
        <w:t>“</w:t>
      </w:r>
      <w:r>
        <w:rPr>
          <w:rFonts w:eastAsia="仿宋_GB2312"/>
          <w:spacing w:val="-6"/>
          <w:sz w:val="32"/>
          <w:szCs w:val="32"/>
        </w:rPr>
        <w:t>温州大学</w:t>
      </w:r>
      <w:r>
        <w:rPr>
          <w:rFonts w:eastAsia="仿宋_GB2312"/>
          <w:spacing w:val="-6"/>
          <w:sz w:val="32"/>
          <w:szCs w:val="32"/>
        </w:rPr>
        <w:t>”</w:t>
      </w:r>
      <w:r>
        <w:rPr>
          <w:rFonts w:eastAsia="仿宋_GB2312"/>
          <w:spacing w:val="-6"/>
          <w:sz w:val="32"/>
          <w:szCs w:val="32"/>
        </w:rPr>
        <w:t>，不能填成</w:t>
      </w:r>
      <w:r>
        <w:rPr>
          <w:rFonts w:eastAsia="仿宋_GB2312"/>
          <w:spacing w:val="-6"/>
          <w:sz w:val="32"/>
          <w:szCs w:val="32"/>
        </w:rPr>
        <w:t>“</w:t>
      </w:r>
      <w:r>
        <w:rPr>
          <w:rFonts w:eastAsia="仿宋_GB2312"/>
          <w:spacing w:val="-6"/>
          <w:sz w:val="32"/>
          <w:szCs w:val="32"/>
        </w:rPr>
        <w:t>温州大学教师教育学院</w:t>
      </w:r>
      <w:r>
        <w:rPr>
          <w:rFonts w:eastAsia="仿宋_GB2312"/>
          <w:spacing w:val="-6"/>
          <w:sz w:val="32"/>
          <w:szCs w:val="32"/>
        </w:rPr>
        <w:t>”</w:t>
      </w:r>
      <w:r>
        <w:rPr>
          <w:rFonts w:eastAsia="仿宋_GB2312"/>
          <w:spacing w:val="-6"/>
          <w:sz w:val="32"/>
          <w:szCs w:val="32"/>
        </w:rPr>
        <w:t>；专业一栏填写就读的专业；毕业时间格式同出生年月；研究生</w:t>
      </w:r>
      <w:proofErr w:type="gramStart"/>
      <w:r>
        <w:rPr>
          <w:rFonts w:eastAsia="仿宋_GB2312"/>
          <w:spacing w:val="-6"/>
          <w:sz w:val="32"/>
          <w:szCs w:val="32"/>
        </w:rPr>
        <w:t>一栏若有</w:t>
      </w:r>
      <w:proofErr w:type="gramEnd"/>
      <w:r>
        <w:rPr>
          <w:rFonts w:eastAsia="仿宋_GB2312"/>
          <w:spacing w:val="-6"/>
          <w:sz w:val="32"/>
          <w:szCs w:val="32"/>
        </w:rPr>
        <w:t>则参照以上填写，若无则不填写</w:t>
      </w:r>
      <w:r>
        <w:rPr>
          <w:rFonts w:eastAsia="仿宋_GB2312"/>
          <w:spacing w:val="-6"/>
          <w:sz w:val="32"/>
          <w:szCs w:val="32"/>
        </w:rPr>
        <w:t>;</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12.</w:t>
      </w:r>
      <w:r>
        <w:rPr>
          <w:rFonts w:eastAsia="仿宋_GB2312"/>
          <w:sz w:val="32"/>
          <w:szCs w:val="32"/>
        </w:rPr>
        <w:t>原入学批次及分数：填写入学时的高考批次和分数；</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13.</w:t>
      </w:r>
      <w:r>
        <w:rPr>
          <w:rFonts w:eastAsia="仿宋_GB2312"/>
          <w:sz w:val="32"/>
          <w:szCs w:val="32"/>
        </w:rPr>
        <w:t>现综合成绩排名：（本人名次）</w:t>
      </w:r>
      <w:r>
        <w:rPr>
          <w:rFonts w:eastAsia="仿宋_GB2312"/>
          <w:sz w:val="32"/>
          <w:szCs w:val="32"/>
        </w:rPr>
        <w:t>/</w:t>
      </w:r>
      <w:r>
        <w:rPr>
          <w:rFonts w:eastAsia="仿宋_GB2312"/>
          <w:sz w:val="32"/>
          <w:szCs w:val="32"/>
        </w:rPr>
        <w:t>（总人数），按学校实际选填；</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14.</w:t>
      </w:r>
      <w:proofErr w:type="gramStart"/>
      <w:r>
        <w:rPr>
          <w:rFonts w:eastAsia="仿宋_GB2312"/>
          <w:sz w:val="32"/>
          <w:szCs w:val="32"/>
        </w:rPr>
        <w:t>现专业</w:t>
      </w:r>
      <w:proofErr w:type="gramEnd"/>
      <w:r>
        <w:rPr>
          <w:rFonts w:eastAsia="仿宋_GB2312"/>
          <w:sz w:val="32"/>
          <w:szCs w:val="32"/>
        </w:rPr>
        <w:t>成绩排名：同上，按学校实际选填；</w:t>
      </w:r>
    </w:p>
    <w:p w:rsidR="00B92FE5" w:rsidRDefault="00B92FE5" w:rsidP="00B92FE5">
      <w:pPr>
        <w:spacing w:line="560" w:lineRule="exact"/>
        <w:ind w:firstLineChars="200" w:firstLine="616"/>
        <w:rPr>
          <w:rFonts w:eastAsia="仿宋_GB2312"/>
          <w:spacing w:val="-6"/>
          <w:sz w:val="32"/>
          <w:szCs w:val="32"/>
        </w:rPr>
      </w:pPr>
      <w:r>
        <w:rPr>
          <w:rFonts w:eastAsia="仿宋_GB2312"/>
          <w:spacing w:val="-6"/>
          <w:sz w:val="32"/>
          <w:szCs w:val="32"/>
        </w:rPr>
        <w:t>15.</w:t>
      </w:r>
      <w:r>
        <w:rPr>
          <w:rFonts w:eastAsia="仿宋_GB2312"/>
          <w:spacing w:val="-6"/>
          <w:sz w:val="32"/>
          <w:szCs w:val="32"/>
        </w:rPr>
        <w:t>现户籍地：填写至乡镇一级，如</w:t>
      </w:r>
      <w:r>
        <w:rPr>
          <w:rFonts w:eastAsia="仿宋_GB2312"/>
          <w:spacing w:val="-6"/>
          <w:sz w:val="32"/>
          <w:szCs w:val="32"/>
        </w:rPr>
        <w:t>“</w:t>
      </w:r>
      <w:r>
        <w:rPr>
          <w:rFonts w:eastAsia="仿宋_GB2312"/>
          <w:spacing w:val="-6"/>
          <w:sz w:val="32"/>
          <w:szCs w:val="32"/>
        </w:rPr>
        <w:t>乐清市柳市镇</w:t>
      </w:r>
      <w:r>
        <w:rPr>
          <w:rFonts w:eastAsia="仿宋_GB2312"/>
          <w:spacing w:val="-6"/>
          <w:sz w:val="32"/>
          <w:szCs w:val="32"/>
        </w:rPr>
        <w:t>”</w:t>
      </w:r>
      <w:r>
        <w:rPr>
          <w:rFonts w:eastAsia="仿宋_GB2312"/>
          <w:spacing w:val="-6"/>
          <w:sz w:val="32"/>
          <w:szCs w:val="32"/>
        </w:rPr>
        <w:t>、</w:t>
      </w:r>
      <w:r>
        <w:rPr>
          <w:rFonts w:eastAsia="仿宋_GB2312"/>
          <w:spacing w:val="-6"/>
          <w:sz w:val="32"/>
          <w:szCs w:val="32"/>
        </w:rPr>
        <w:t>“</w:t>
      </w:r>
      <w:r>
        <w:rPr>
          <w:rFonts w:eastAsia="仿宋_GB2312"/>
          <w:spacing w:val="-6"/>
          <w:sz w:val="32"/>
          <w:szCs w:val="32"/>
        </w:rPr>
        <w:t>乐清市盐盆街道</w:t>
      </w:r>
      <w:r>
        <w:rPr>
          <w:rFonts w:eastAsia="仿宋_GB2312"/>
          <w:spacing w:val="-6"/>
          <w:sz w:val="32"/>
          <w:szCs w:val="32"/>
        </w:rPr>
        <w:t>”</w:t>
      </w:r>
      <w:r>
        <w:rPr>
          <w:rFonts w:eastAsia="仿宋_GB2312"/>
          <w:spacing w:val="-6"/>
          <w:sz w:val="32"/>
          <w:szCs w:val="32"/>
        </w:rPr>
        <w:t>；</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16.</w:t>
      </w:r>
      <w:r>
        <w:rPr>
          <w:rFonts w:eastAsia="仿宋_GB2312"/>
          <w:sz w:val="32"/>
          <w:szCs w:val="32"/>
        </w:rPr>
        <w:t>入学前户籍地：同上；</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17.</w:t>
      </w:r>
      <w:r>
        <w:rPr>
          <w:rFonts w:eastAsia="仿宋_GB2312"/>
          <w:sz w:val="32"/>
          <w:szCs w:val="32"/>
        </w:rPr>
        <w:t>通讯地址：详细填写；</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18.</w:t>
      </w:r>
      <w:r>
        <w:rPr>
          <w:rFonts w:eastAsia="仿宋_GB2312"/>
          <w:sz w:val="32"/>
          <w:szCs w:val="32"/>
        </w:rPr>
        <w:t>手机号码：如实填写，务必保持畅通；</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19.</w:t>
      </w:r>
      <w:r>
        <w:rPr>
          <w:rFonts w:eastAsia="仿宋_GB2312"/>
          <w:sz w:val="32"/>
          <w:szCs w:val="32"/>
        </w:rPr>
        <w:t>备用号码：如实填写，在上款手机号码出现停机、信号不佳、意外关机等情况时可以联系到，建议采用室友、父母、导师等与自己较熟悉又能方便联系自己的人；</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20.QQ</w:t>
      </w:r>
      <w:r>
        <w:rPr>
          <w:rFonts w:eastAsia="仿宋_GB2312"/>
          <w:sz w:val="32"/>
          <w:szCs w:val="32"/>
        </w:rPr>
        <w:t>号码、电子邮箱：按实填写；</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21.</w:t>
      </w:r>
      <w:r>
        <w:rPr>
          <w:rFonts w:eastAsia="仿宋_GB2312"/>
          <w:sz w:val="32"/>
          <w:szCs w:val="32"/>
        </w:rPr>
        <w:t>参加报名的资格条件：对照招聘公告中招聘条件</w:t>
      </w:r>
      <w:r>
        <w:rPr>
          <w:rFonts w:eastAsia="仿宋_GB2312"/>
          <w:sz w:val="32"/>
          <w:szCs w:val="32"/>
        </w:rPr>
        <w:t>--</w:t>
      </w:r>
      <w:r>
        <w:rPr>
          <w:rFonts w:eastAsia="仿宋_GB2312"/>
          <w:sz w:val="32"/>
          <w:szCs w:val="32"/>
        </w:rPr>
        <w:t>资格条件填写；</w:t>
      </w:r>
      <w:r>
        <w:rPr>
          <w:rFonts w:eastAsia="仿宋_GB2312"/>
          <w:sz w:val="32"/>
          <w:szCs w:val="32"/>
        </w:rPr>
        <w:t xml:space="preserve"> </w:t>
      </w:r>
    </w:p>
    <w:p w:rsidR="00B92FE5" w:rsidRDefault="00B92FE5" w:rsidP="00B92FE5">
      <w:pPr>
        <w:spacing w:line="560" w:lineRule="exact"/>
        <w:ind w:firstLineChars="200" w:firstLine="640"/>
        <w:rPr>
          <w:rFonts w:eastAsia="仿宋_GB2312"/>
          <w:sz w:val="32"/>
          <w:szCs w:val="32"/>
        </w:rPr>
      </w:pPr>
      <w:r>
        <w:rPr>
          <w:rFonts w:eastAsia="仿宋_GB2312"/>
          <w:sz w:val="32"/>
          <w:szCs w:val="32"/>
        </w:rPr>
        <w:t>22.</w:t>
      </w:r>
      <w:r>
        <w:rPr>
          <w:rFonts w:eastAsia="仿宋_GB2312"/>
          <w:sz w:val="32"/>
          <w:szCs w:val="32"/>
        </w:rPr>
        <w:t>个人简历（从初中填起）：如</w:t>
      </w:r>
      <w:r>
        <w:rPr>
          <w:rFonts w:eastAsia="仿宋_GB2312"/>
          <w:sz w:val="32"/>
          <w:szCs w:val="32"/>
        </w:rPr>
        <w:t xml:space="preserve">“200809—201107 </w:t>
      </w:r>
      <w:r>
        <w:rPr>
          <w:rFonts w:eastAsia="仿宋_GB2312"/>
          <w:sz w:val="32"/>
          <w:szCs w:val="32"/>
        </w:rPr>
        <w:t>乐清市乐成实验中学班长</w:t>
      </w:r>
      <w:r>
        <w:rPr>
          <w:rFonts w:eastAsia="仿宋_GB2312"/>
          <w:sz w:val="32"/>
          <w:szCs w:val="32"/>
        </w:rPr>
        <w:t xml:space="preserve"> </w:t>
      </w:r>
      <w:r>
        <w:rPr>
          <w:rFonts w:eastAsia="仿宋_GB2312"/>
          <w:sz w:val="32"/>
          <w:szCs w:val="32"/>
        </w:rPr>
        <w:t>李某某</w:t>
      </w:r>
      <w:r>
        <w:rPr>
          <w:rFonts w:eastAsia="仿宋_GB2312"/>
          <w:sz w:val="32"/>
          <w:szCs w:val="32"/>
        </w:rPr>
        <w:t>”</w:t>
      </w:r>
      <w:r>
        <w:rPr>
          <w:rFonts w:eastAsia="仿宋_GB2312"/>
          <w:sz w:val="32"/>
          <w:szCs w:val="32"/>
        </w:rPr>
        <w:t>，</w:t>
      </w:r>
      <w:r>
        <w:rPr>
          <w:rFonts w:eastAsia="仿宋_GB2312"/>
          <w:sz w:val="32"/>
          <w:szCs w:val="32"/>
        </w:rPr>
        <w:t xml:space="preserve">“201109—201407 </w:t>
      </w:r>
      <w:r>
        <w:rPr>
          <w:rFonts w:eastAsia="仿宋_GB2312"/>
          <w:sz w:val="32"/>
          <w:szCs w:val="32"/>
        </w:rPr>
        <w:t>浙江省乐清中学</w:t>
      </w:r>
      <w:r>
        <w:rPr>
          <w:rFonts w:eastAsia="仿宋_GB2312"/>
          <w:sz w:val="32"/>
          <w:szCs w:val="32"/>
        </w:rPr>
        <w:t xml:space="preserve"> </w:t>
      </w:r>
      <w:r>
        <w:rPr>
          <w:rFonts w:eastAsia="仿宋_GB2312"/>
          <w:sz w:val="32"/>
          <w:szCs w:val="32"/>
        </w:rPr>
        <w:t>学习委员</w:t>
      </w:r>
      <w:r>
        <w:rPr>
          <w:rFonts w:eastAsia="仿宋_GB2312"/>
          <w:sz w:val="32"/>
          <w:szCs w:val="32"/>
        </w:rPr>
        <w:t xml:space="preserve"> </w:t>
      </w:r>
      <w:r>
        <w:rPr>
          <w:rFonts w:eastAsia="仿宋_GB2312"/>
          <w:sz w:val="32"/>
          <w:szCs w:val="32"/>
        </w:rPr>
        <w:t>张某某</w:t>
      </w:r>
      <w:r>
        <w:rPr>
          <w:rFonts w:eastAsia="仿宋_GB2312"/>
          <w:sz w:val="32"/>
          <w:szCs w:val="32"/>
        </w:rPr>
        <w:t>”</w:t>
      </w:r>
      <w:r>
        <w:rPr>
          <w:rFonts w:eastAsia="仿宋_GB2312"/>
          <w:sz w:val="32"/>
          <w:szCs w:val="32"/>
        </w:rPr>
        <w:t>；</w:t>
      </w:r>
      <w:r>
        <w:rPr>
          <w:rFonts w:eastAsia="仿宋_GB2312"/>
          <w:sz w:val="32"/>
          <w:szCs w:val="32"/>
        </w:rPr>
        <w:t xml:space="preserve"> </w:t>
      </w:r>
    </w:p>
    <w:p w:rsidR="00B92FE5" w:rsidRDefault="00B92FE5" w:rsidP="00B92FE5">
      <w:pPr>
        <w:spacing w:line="560" w:lineRule="exact"/>
        <w:ind w:firstLineChars="200" w:firstLine="640"/>
        <w:rPr>
          <w:rFonts w:eastAsia="仿宋_GB2312"/>
          <w:sz w:val="32"/>
          <w:szCs w:val="32"/>
        </w:rPr>
      </w:pPr>
      <w:r>
        <w:rPr>
          <w:rFonts w:eastAsia="仿宋_GB2312"/>
          <w:sz w:val="32"/>
          <w:szCs w:val="32"/>
        </w:rPr>
        <w:lastRenderedPageBreak/>
        <w:t>23.</w:t>
      </w:r>
      <w:r>
        <w:rPr>
          <w:rFonts w:eastAsia="仿宋_GB2312"/>
          <w:sz w:val="32"/>
          <w:szCs w:val="32"/>
        </w:rPr>
        <w:t>在校期间获得的主要荣誉：填学院级及以上的相关重要荣誉。</w:t>
      </w:r>
    </w:p>
    <w:p w:rsidR="00B92FE5" w:rsidRDefault="00B92FE5" w:rsidP="00B92FE5">
      <w:pPr>
        <w:rPr>
          <w:rFonts w:eastAsia="黑体"/>
          <w:sz w:val="32"/>
          <w:szCs w:val="32"/>
        </w:rPr>
      </w:pPr>
      <w:r>
        <w:rPr>
          <w:rFonts w:eastAsia="黑体"/>
          <w:sz w:val="32"/>
          <w:szCs w:val="32"/>
        </w:rPr>
        <w:t>附件</w:t>
      </w:r>
      <w:r>
        <w:rPr>
          <w:rFonts w:eastAsia="黑体"/>
          <w:sz w:val="32"/>
          <w:szCs w:val="32"/>
        </w:rPr>
        <w:t>5</w:t>
      </w:r>
    </w:p>
    <w:p w:rsidR="00B92FE5" w:rsidRDefault="00B92FE5" w:rsidP="00B92FE5">
      <w:pPr>
        <w:spacing w:line="520" w:lineRule="exact"/>
        <w:jc w:val="center"/>
        <w:rPr>
          <w:rFonts w:eastAsia="方正小标宋简体"/>
          <w:spacing w:val="-6"/>
          <w:w w:val="97"/>
          <w:sz w:val="40"/>
          <w:szCs w:val="40"/>
        </w:rPr>
      </w:pPr>
      <w:r>
        <w:rPr>
          <w:rFonts w:eastAsia="方正小标宋简体"/>
          <w:spacing w:val="-6"/>
          <w:w w:val="97"/>
          <w:sz w:val="40"/>
          <w:szCs w:val="40"/>
        </w:rPr>
        <w:t>乐清市</w:t>
      </w:r>
      <w:r>
        <w:rPr>
          <w:rFonts w:eastAsia="方正小标宋简体"/>
          <w:spacing w:val="-6"/>
          <w:w w:val="97"/>
          <w:kern w:val="0"/>
          <w:sz w:val="40"/>
          <w:szCs w:val="40"/>
        </w:rPr>
        <w:t>教育系统</w:t>
      </w:r>
      <w:r>
        <w:rPr>
          <w:rFonts w:eastAsia="方正小标宋简体"/>
          <w:spacing w:val="-6"/>
          <w:w w:val="97"/>
          <w:sz w:val="40"/>
          <w:szCs w:val="40"/>
        </w:rPr>
        <w:t>赴高校提前招聘</w:t>
      </w:r>
      <w:r>
        <w:rPr>
          <w:rFonts w:eastAsia="方正小标宋简体"/>
          <w:spacing w:val="-6"/>
          <w:w w:val="97"/>
          <w:sz w:val="40"/>
          <w:szCs w:val="40"/>
        </w:rPr>
        <w:t>2023</w:t>
      </w:r>
      <w:r>
        <w:rPr>
          <w:rFonts w:eastAsia="方正小标宋简体"/>
          <w:spacing w:val="-6"/>
          <w:w w:val="97"/>
          <w:sz w:val="40"/>
          <w:szCs w:val="40"/>
        </w:rPr>
        <w:t>届优秀毕业生</w:t>
      </w:r>
    </w:p>
    <w:p w:rsidR="00B92FE5" w:rsidRDefault="00B92FE5" w:rsidP="00B92FE5">
      <w:pPr>
        <w:spacing w:line="520" w:lineRule="exact"/>
        <w:jc w:val="center"/>
        <w:rPr>
          <w:rFonts w:eastAsia="方正小标宋简体"/>
          <w:spacing w:val="-6"/>
          <w:w w:val="97"/>
          <w:sz w:val="40"/>
          <w:szCs w:val="40"/>
        </w:rPr>
      </w:pPr>
      <w:r>
        <w:rPr>
          <w:rFonts w:eastAsia="方正小标宋简体"/>
          <w:spacing w:val="-6"/>
          <w:w w:val="97"/>
          <w:sz w:val="40"/>
          <w:szCs w:val="40"/>
        </w:rPr>
        <w:t>资格初审所需材料清单</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7088"/>
      </w:tblGrid>
      <w:tr w:rsidR="00B92FE5" w:rsidTr="00AE67BD">
        <w:trPr>
          <w:trHeight w:val="699"/>
          <w:jc w:val="center"/>
        </w:trPr>
        <w:tc>
          <w:tcPr>
            <w:tcW w:w="562" w:type="dxa"/>
            <w:vAlign w:val="center"/>
          </w:tcPr>
          <w:p w:rsidR="00B92FE5" w:rsidRDefault="00B92FE5" w:rsidP="00AE67BD">
            <w:pPr>
              <w:spacing w:line="440" w:lineRule="exact"/>
              <w:jc w:val="center"/>
              <w:rPr>
                <w:rFonts w:eastAsia="仿宋_GB2312"/>
                <w:sz w:val="24"/>
                <w:szCs w:val="24"/>
              </w:rPr>
            </w:pPr>
            <w:r>
              <w:rPr>
                <w:rFonts w:eastAsia="仿宋_GB2312"/>
                <w:sz w:val="24"/>
                <w:szCs w:val="24"/>
              </w:rPr>
              <w:t>1</w:t>
            </w:r>
          </w:p>
        </w:tc>
        <w:tc>
          <w:tcPr>
            <w:tcW w:w="1701" w:type="dxa"/>
            <w:vAlign w:val="center"/>
          </w:tcPr>
          <w:p w:rsidR="00B92FE5" w:rsidRDefault="00B92FE5" w:rsidP="00AE67BD">
            <w:pPr>
              <w:spacing w:line="380" w:lineRule="exact"/>
              <w:jc w:val="center"/>
              <w:rPr>
                <w:rFonts w:eastAsia="仿宋_GB2312"/>
                <w:sz w:val="24"/>
                <w:szCs w:val="24"/>
              </w:rPr>
            </w:pPr>
            <w:r>
              <w:rPr>
                <w:rFonts w:eastAsia="仿宋_GB2312"/>
                <w:sz w:val="24"/>
                <w:szCs w:val="24"/>
              </w:rPr>
              <w:t>报名表</w:t>
            </w:r>
          </w:p>
        </w:tc>
        <w:tc>
          <w:tcPr>
            <w:tcW w:w="7088" w:type="dxa"/>
          </w:tcPr>
          <w:p w:rsidR="00B92FE5" w:rsidRDefault="00B92FE5" w:rsidP="00AE67BD">
            <w:pPr>
              <w:spacing w:line="380" w:lineRule="exact"/>
              <w:rPr>
                <w:rFonts w:eastAsia="仿宋_GB2312"/>
                <w:sz w:val="24"/>
                <w:szCs w:val="24"/>
              </w:rPr>
            </w:pPr>
            <w:r>
              <w:rPr>
                <w:rFonts w:eastAsia="仿宋_GB2312"/>
                <w:sz w:val="24"/>
                <w:szCs w:val="24"/>
              </w:rPr>
              <w:t>《乐清市教育系统赴高校提前招聘</w:t>
            </w:r>
            <w:r>
              <w:rPr>
                <w:rFonts w:eastAsia="仿宋_GB2312"/>
                <w:sz w:val="24"/>
                <w:szCs w:val="24"/>
              </w:rPr>
              <w:t>2023</w:t>
            </w:r>
            <w:r>
              <w:rPr>
                <w:rFonts w:eastAsia="仿宋_GB2312"/>
                <w:sz w:val="24"/>
                <w:szCs w:val="24"/>
              </w:rPr>
              <w:t>届优秀毕业生报名表》（附件</w:t>
            </w:r>
            <w:r>
              <w:rPr>
                <w:rFonts w:eastAsia="仿宋_GB2312"/>
                <w:sz w:val="24"/>
                <w:szCs w:val="24"/>
              </w:rPr>
              <w:t>4</w:t>
            </w:r>
            <w:r>
              <w:rPr>
                <w:rFonts w:eastAsia="仿宋_GB2312"/>
                <w:sz w:val="24"/>
                <w:szCs w:val="24"/>
              </w:rPr>
              <w:t>，贴照片，考生签字，报名接收学校签字盖章）</w:t>
            </w:r>
          </w:p>
        </w:tc>
      </w:tr>
      <w:tr w:rsidR="00B92FE5" w:rsidTr="00AE67BD">
        <w:trPr>
          <w:trHeight w:val="1815"/>
          <w:jc w:val="center"/>
        </w:trPr>
        <w:tc>
          <w:tcPr>
            <w:tcW w:w="562" w:type="dxa"/>
            <w:vAlign w:val="center"/>
          </w:tcPr>
          <w:p w:rsidR="00B92FE5" w:rsidRDefault="00B92FE5" w:rsidP="00AE67BD">
            <w:pPr>
              <w:spacing w:line="440" w:lineRule="exact"/>
              <w:jc w:val="center"/>
              <w:rPr>
                <w:rFonts w:eastAsia="仿宋_GB2312"/>
                <w:sz w:val="24"/>
                <w:szCs w:val="24"/>
              </w:rPr>
            </w:pPr>
            <w:r>
              <w:rPr>
                <w:rFonts w:eastAsia="仿宋_GB2312"/>
                <w:sz w:val="24"/>
                <w:szCs w:val="24"/>
              </w:rPr>
              <w:t>2</w:t>
            </w:r>
          </w:p>
        </w:tc>
        <w:tc>
          <w:tcPr>
            <w:tcW w:w="1701" w:type="dxa"/>
            <w:vAlign w:val="center"/>
          </w:tcPr>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身份和户籍</w:t>
            </w:r>
          </w:p>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证明</w:t>
            </w:r>
          </w:p>
        </w:tc>
        <w:tc>
          <w:tcPr>
            <w:tcW w:w="7088" w:type="dxa"/>
            <w:vAlign w:val="center"/>
          </w:tcPr>
          <w:p w:rsidR="00B92FE5" w:rsidRDefault="00B92FE5" w:rsidP="00AE67BD">
            <w:pPr>
              <w:spacing w:line="380" w:lineRule="exact"/>
              <w:rPr>
                <w:rFonts w:eastAsia="仿宋_GB2312"/>
                <w:color w:val="000000" w:themeColor="text1"/>
                <w:sz w:val="24"/>
                <w:szCs w:val="24"/>
              </w:rPr>
            </w:pPr>
            <w:r>
              <w:rPr>
                <w:rFonts w:eastAsia="仿宋_GB2312"/>
                <w:color w:val="000000" w:themeColor="text1"/>
                <w:sz w:val="24"/>
                <w:szCs w:val="24"/>
              </w:rPr>
              <w:t>本人有效期内第二代身份证及复印件。除户籍不限的考生外，均提供本人户口簿复印件（复印户口簿首页与印有本人户口信息的页面）；凭生源地报名的考生需提供生源地户籍证明</w:t>
            </w:r>
            <w:r>
              <w:rPr>
                <w:rFonts w:eastAsia="仿宋_GB2312"/>
                <w:color w:val="000000" w:themeColor="text1"/>
                <w:sz w:val="24"/>
                <w:szCs w:val="24"/>
              </w:rPr>
              <w:t>(</w:t>
            </w:r>
            <w:r>
              <w:rPr>
                <w:rFonts w:eastAsia="仿宋_GB2312"/>
                <w:color w:val="000000" w:themeColor="text1"/>
                <w:sz w:val="24"/>
                <w:szCs w:val="24"/>
              </w:rPr>
              <w:t>户口迁出底册</w:t>
            </w:r>
            <w:r>
              <w:rPr>
                <w:rFonts w:eastAsia="仿宋_GB2312"/>
                <w:color w:val="000000" w:themeColor="text1"/>
                <w:sz w:val="24"/>
                <w:szCs w:val="24"/>
              </w:rPr>
              <w:t>)</w:t>
            </w:r>
            <w:r>
              <w:rPr>
                <w:rFonts w:eastAsia="仿宋_GB2312"/>
                <w:color w:val="000000" w:themeColor="text1"/>
                <w:sz w:val="24"/>
                <w:szCs w:val="24"/>
              </w:rPr>
              <w:t>原件及复印件；凭学籍报名者提供高中毕业证书并由乐清市教育局统一查询，学籍有出入者后果自负。</w:t>
            </w:r>
          </w:p>
        </w:tc>
      </w:tr>
      <w:tr w:rsidR="00B92FE5" w:rsidTr="00AE67BD">
        <w:trPr>
          <w:trHeight w:val="1975"/>
          <w:jc w:val="center"/>
        </w:trPr>
        <w:tc>
          <w:tcPr>
            <w:tcW w:w="562" w:type="dxa"/>
            <w:vAlign w:val="center"/>
          </w:tcPr>
          <w:p w:rsidR="00B92FE5" w:rsidRDefault="00B92FE5" w:rsidP="00AE67BD">
            <w:pPr>
              <w:spacing w:line="440" w:lineRule="exact"/>
              <w:jc w:val="center"/>
              <w:rPr>
                <w:rFonts w:eastAsia="仿宋_GB2312"/>
                <w:sz w:val="24"/>
                <w:szCs w:val="24"/>
              </w:rPr>
            </w:pPr>
            <w:r>
              <w:rPr>
                <w:rFonts w:eastAsia="仿宋_GB2312"/>
                <w:sz w:val="24"/>
                <w:szCs w:val="24"/>
              </w:rPr>
              <w:t>3</w:t>
            </w:r>
          </w:p>
        </w:tc>
        <w:tc>
          <w:tcPr>
            <w:tcW w:w="1701" w:type="dxa"/>
            <w:vAlign w:val="center"/>
          </w:tcPr>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学历和学位</w:t>
            </w:r>
          </w:p>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证书</w:t>
            </w:r>
          </w:p>
        </w:tc>
        <w:tc>
          <w:tcPr>
            <w:tcW w:w="7088" w:type="dxa"/>
            <w:vAlign w:val="center"/>
          </w:tcPr>
          <w:p w:rsidR="00B92FE5" w:rsidRDefault="00B92FE5" w:rsidP="00AE67BD">
            <w:pPr>
              <w:spacing w:line="380" w:lineRule="exact"/>
              <w:rPr>
                <w:rFonts w:eastAsia="仿宋_GB2312"/>
                <w:color w:val="000000" w:themeColor="text1"/>
                <w:sz w:val="24"/>
                <w:szCs w:val="24"/>
              </w:rPr>
            </w:pPr>
            <w:r>
              <w:rPr>
                <w:rFonts w:eastAsia="仿宋_GB2312"/>
                <w:color w:val="000000" w:themeColor="text1"/>
                <w:sz w:val="24"/>
                <w:szCs w:val="24"/>
              </w:rPr>
              <w:t>1.</w:t>
            </w:r>
            <w:r>
              <w:rPr>
                <w:rFonts w:eastAsia="仿宋_GB2312"/>
                <w:color w:val="000000" w:themeColor="text1"/>
                <w:sz w:val="24"/>
                <w:szCs w:val="24"/>
              </w:rPr>
              <w:t>中国高等教育学生信息网（学信网）下载打印的《教育部学籍在线验证报告》或应届毕业生证明（附件</w:t>
            </w:r>
            <w:r>
              <w:rPr>
                <w:rFonts w:eastAsia="仿宋_GB2312"/>
                <w:color w:val="000000" w:themeColor="text1"/>
                <w:sz w:val="24"/>
                <w:szCs w:val="24"/>
              </w:rPr>
              <w:t>6</w:t>
            </w:r>
            <w:r>
              <w:rPr>
                <w:rFonts w:eastAsia="仿宋_GB2312"/>
                <w:color w:val="000000" w:themeColor="text1"/>
                <w:sz w:val="24"/>
                <w:szCs w:val="24"/>
              </w:rPr>
              <w:t>）；</w:t>
            </w:r>
          </w:p>
          <w:p w:rsidR="00B92FE5" w:rsidRDefault="00B92FE5" w:rsidP="00AE67BD">
            <w:pPr>
              <w:spacing w:line="380" w:lineRule="exact"/>
              <w:rPr>
                <w:rFonts w:eastAsia="仿宋_GB2312"/>
                <w:color w:val="000000" w:themeColor="text1"/>
                <w:sz w:val="24"/>
                <w:szCs w:val="24"/>
              </w:rPr>
            </w:pPr>
            <w:r>
              <w:rPr>
                <w:rFonts w:eastAsia="仿宋_GB2312"/>
                <w:color w:val="000000" w:themeColor="text1"/>
                <w:sz w:val="24"/>
                <w:szCs w:val="24"/>
              </w:rPr>
              <w:t>2.</w:t>
            </w:r>
            <w:r>
              <w:rPr>
                <w:rFonts w:eastAsia="仿宋_GB2312"/>
                <w:color w:val="000000" w:themeColor="text1"/>
                <w:sz w:val="24"/>
                <w:szCs w:val="24"/>
              </w:rPr>
              <w:t>硕士研究生及以上学历的还须提供本科学历学位证书及复印件</w:t>
            </w:r>
            <w:r>
              <w:rPr>
                <w:rFonts w:eastAsia="仿宋_GB2312"/>
                <w:color w:val="000000" w:themeColor="text1"/>
                <w:sz w:val="24"/>
                <w:szCs w:val="24"/>
              </w:rPr>
              <w:t>;</w:t>
            </w:r>
            <w:r>
              <w:rPr>
                <w:rFonts w:eastAsia="仿宋_GB2312"/>
                <w:color w:val="000000" w:themeColor="text1"/>
                <w:sz w:val="24"/>
                <w:szCs w:val="24"/>
              </w:rPr>
              <w:t>专升本学历的还须提供专科学历证书及复印件。同时提供相应在中国高等教育学生信息网（学信网）下载打印的《教育部学历证书电子注册备案表》；</w:t>
            </w:r>
          </w:p>
          <w:p w:rsidR="00B92FE5" w:rsidRDefault="00B92FE5" w:rsidP="00AE67BD">
            <w:pPr>
              <w:spacing w:line="380" w:lineRule="exact"/>
              <w:rPr>
                <w:rFonts w:eastAsia="仿宋_GB2312"/>
                <w:color w:val="000000" w:themeColor="text1"/>
                <w:sz w:val="24"/>
                <w:szCs w:val="24"/>
              </w:rPr>
            </w:pPr>
            <w:r>
              <w:rPr>
                <w:rFonts w:eastAsia="仿宋_GB2312"/>
                <w:color w:val="000000" w:themeColor="text1"/>
                <w:sz w:val="24"/>
                <w:szCs w:val="24"/>
              </w:rPr>
              <w:t>3.</w:t>
            </w:r>
            <w:r>
              <w:rPr>
                <w:rFonts w:eastAsia="仿宋_GB2312"/>
                <w:color w:val="000000" w:themeColor="text1"/>
                <w:sz w:val="24"/>
                <w:szCs w:val="24"/>
              </w:rPr>
              <w:t>国（境）外学历的须提供国（境）外学历学位证书和教育部留学服务中心的学历学位认证书。</w:t>
            </w:r>
          </w:p>
        </w:tc>
      </w:tr>
      <w:tr w:rsidR="00B92FE5" w:rsidTr="00AE67BD">
        <w:trPr>
          <w:trHeight w:val="1975"/>
          <w:jc w:val="center"/>
        </w:trPr>
        <w:tc>
          <w:tcPr>
            <w:tcW w:w="562" w:type="dxa"/>
            <w:vAlign w:val="center"/>
          </w:tcPr>
          <w:p w:rsidR="00B92FE5" w:rsidRDefault="00B92FE5" w:rsidP="00AE67BD">
            <w:pPr>
              <w:spacing w:line="440" w:lineRule="exact"/>
              <w:jc w:val="center"/>
              <w:rPr>
                <w:rFonts w:eastAsia="仿宋_GB2312"/>
                <w:sz w:val="24"/>
                <w:szCs w:val="24"/>
              </w:rPr>
            </w:pPr>
            <w:r>
              <w:rPr>
                <w:rFonts w:eastAsia="仿宋_GB2312"/>
                <w:sz w:val="24"/>
                <w:szCs w:val="24"/>
              </w:rPr>
              <w:t>4</w:t>
            </w:r>
          </w:p>
        </w:tc>
        <w:tc>
          <w:tcPr>
            <w:tcW w:w="1701" w:type="dxa"/>
            <w:vAlign w:val="center"/>
          </w:tcPr>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师范类证明</w:t>
            </w:r>
          </w:p>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材料</w:t>
            </w:r>
          </w:p>
        </w:tc>
        <w:tc>
          <w:tcPr>
            <w:tcW w:w="7088" w:type="dxa"/>
            <w:vAlign w:val="center"/>
          </w:tcPr>
          <w:p w:rsidR="00B92FE5" w:rsidRDefault="00B92FE5" w:rsidP="00AE67BD">
            <w:pPr>
              <w:spacing w:line="380" w:lineRule="exact"/>
              <w:rPr>
                <w:rFonts w:eastAsia="仿宋_GB2312"/>
                <w:color w:val="000000" w:themeColor="text1"/>
                <w:sz w:val="24"/>
                <w:szCs w:val="24"/>
              </w:rPr>
            </w:pPr>
            <w:r>
              <w:rPr>
                <w:rFonts w:eastAsia="仿宋_GB2312"/>
                <w:color w:val="000000" w:themeColor="text1"/>
                <w:sz w:val="24"/>
                <w:szCs w:val="24"/>
              </w:rPr>
              <w:t>专业中含</w:t>
            </w:r>
            <w:r>
              <w:rPr>
                <w:rFonts w:eastAsia="仿宋_GB2312"/>
                <w:color w:val="000000" w:themeColor="text1"/>
                <w:sz w:val="24"/>
                <w:szCs w:val="24"/>
              </w:rPr>
              <w:t>“</w:t>
            </w:r>
            <w:r>
              <w:rPr>
                <w:rFonts w:eastAsia="仿宋_GB2312"/>
                <w:color w:val="000000" w:themeColor="text1"/>
                <w:sz w:val="24"/>
                <w:szCs w:val="24"/>
              </w:rPr>
              <w:t>师范</w:t>
            </w:r>
            <w:r>
              <w:rPr>
                <w:rFonts w:eastAsia="仿宋_GB2312"/>
                <w:color w:val="000000" w:themeColor="text1"/>
                <w:sz w:val="24"/>
                <w:szCs w:val="24"/>
              </w:rPr>
              <w:t>”</w:t>
            </w:r>
            <w:r>
              <w:rPr>
                <w:rFonts w:eastAsia="仿宋_GB2312"/>
                <w:color w:val="000000" w:themeColor="text1"/>
                <w:sz w:val="24"/>
                <w:szCs w:val="24"/>
              </w:rPr>
              <w:t>标注的《教育部学籍在线验证报告》或《教育部学历证书电子注册备案表》、或所在大学专业标注师范类的高考当年当地普通高校招生计划书（提供计划书原件，及封面和所在页复印件）、或浙江省内和教育部属高校出具的师范证明、或省外高校出具</w:t>
            </w:r>
            <w:proofErr w:type="gramStart"/>
            <w:r>
              <w:rPr>
                <w:rFonts w:eastAsia="仿宋_GB2312"/>
                <w:color w:val="000000" w:themeColor="text1"/>
                <w:sz w:val="24"/>
                <w:szCs w:val="24"/>
              </w:rPr>
              <w:t>含当地</w:t>
            </w:r>
            <w:proofErr w:type="gramEnd"/>
            <w:r>
              <w:rPr>
                <w:rFonts w:eastAsia="仿宋_GB2312"/>
                <w:color w:val="000000" w:themeColor="text1"/>
                <w:sz w:val="24"/>
                <w:szCs w:val="24"/>
              </w:rPr>
              <w:t>省级教育行政部门师范招生计划材料的师范证明。不涉及师范类的报名对象不需要提供。</w:t>
            </w:r>
          </w:p>
        </w:tc>
      </w:tr>
      <w:tr w:rsidR="00B92FE5" w:rsidTr="00AE67BD">
        <w:trPr>
          <w:trHeight w:val="1000"/>
          <w:jc w:val="center"/>
        </w:trPr>
        <w:tc>
          <w:tcPr>
            <w:tcW w:w="562" w:type="dxa"/>
            <w:vAlign w:val="center"/>
          </w:tcPr>
          <w:p w:rsidR="00B92FE5" w:rsidRDefault="00B92FE5" w:rsidP="00AE67BD">
            <w:pPr>
              <w:spacing w:line="440" w:lineRule="exact"/>
              <w:jc w:val="center"/>
              <w:rPr>
                <w:rFonts w:eastAsia="仿宋_GB2312"/>
                <w:sz w:val="24"/>
                <w:szCs w:val="24"/>
              </w:rPr>
            </w:pPr>
            <w:r>
              <w:rPr>
                <w:rFonts w:eastAsia="仿宋_GB2312"/>
                <w:sz w:val="24"/>
                <w:szCs w:val="24"/>
              </w:rPr>
              <w:t>54</w:t>
            </w:r>
          </w:p>
        </w:tc>
        <w:tc>
          <w:tcPr>
            <w:tcW w:w="1701" w:type="dxa"/>
            <w:vAlign w:val="center"/>
          </w:tcPr>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教师资格证书</w:t>
            </w:r>
          </w:p>
        </w:tc>
        <w:tc>
          <w:tcPr>
            <w:tcW w:w="7088" w:type="dxa"/>
          </w:tcPr>
          <w:p w:rsidR="00B92FE5" w:rsidRDefault="00B92FE5" w:rsidP="00AE67BD">
            <w:pPr>
              <w:spacing w:line="380" w:lineRule="exact"/>
              <w:rPr>
                <w:rFonts w:eastAsia="仿宋_GB2312"/>
                <w:color w:val="000000" w:themeColor="text1"/>
                <w:sz w:val="24"/>
                <w:szCs w:val="24"/>
              </w:rPr>
            </w:pPr>
            <w:r>
              <w:rPr>
                <w:rFonts w:eastAsia="仿宋_GB2312"/>
                <w:color w:val="000000" w:themeColor="text1"/>
                <w:sz w:val="24"/>
                <w:szCs w:val="24"/>
              </w:rPr>
              <w:t>1.</w:t>
            </w:r>
            <w:r>
              <w:rPr>
                <w:rFonts w:eastAsia="仿宋_GB2312"/>
                <w:color w:val="000000" w:themeColor="text1"/>
                <w:sz w:val="24"/>
                <w:szCs w:val="24"/>
              </w:rPr>
              <w:t>已取得教师资格证书的考生须提供与报考岗位学段学科相适应的教师资格证书及复印件；</w:t>
            </w:r>
          </w:p>
          <w:p w:rsidR="00B92FE5" w:rsidRDefault="00B92FE5" w:rsidP="00AE67BD">
            <w:pPr>
              <w:spacing w:line="380" w:lineRule="exact"/>
              <w:rPr>
                <w:rFonts w:eastAsia="仿宋_GB2312"/>
                <w:color w:val="000000" w:themeColor="text1"/>
                <w:sz w:val="24"/>
                <w:szCs w:val="24"/>
              </w:rPr>
            </w:pPr>
            <w:r>
              <w:rPr>
                <w:rFonts w:eastAsia="仿宋_GB2312"/>
                <w:color w:val="000000" w:themeColor="text1"/>
                <w:sz w:val="24"/>
                <w:szCs w:val="24"/>
              </w:rPr>
              <w:t>2.</w:t>
            </w:r>
            <w:r>
              <w:rPr>
                <w:rFonts w:eastAsia="仿宋_GB2312"/>
                <w:color w:val="000000" w:themeColor="text1"/>
                <w:sz w:val="24"/>
                <w:szCs w:val="24"/>
              </w:rPr>
              <w:t>未取得教师资格证书的人员可暂不提供。</w:t>
            </w:r>
          </w:p>
        </w:tc>
      </w:tr>
      <w:tr w:rsidR="00B92FE5" w:rsidTr="00AE67BD">
        <w:trPr>
          <w:trHeight w:val="857"/>
          <w:jc w:val="center"/>
        </w:trPr>
        <w:tc>
          <w:tcPr>
            <w:tcW w:w="562" w:type="dxa"/>
            <w:vAlign w:val="center"/>
          </w:tcPr>
          <w:p w:rsidR="00B92FE5" w:rsidRDefault="00B92FE5" w:rsidP="00AE67BD">
            <w:pPr>
              <w:spacing w:line="440" w:lineRule="exact"/>
              <w:jc w:val="center"/>
              <w:rPr>
                <w:rFonts w:eastAsia="仿宋_GB2312"/>
                <w:sz w:val="24"/>
                <w:szCs w:val="24"/>
              </w:rPr>
            </w:pPr>
            <w:r>
              <w:rPr>
                <w:rFonts w:eastAsia="仿宋_GB2312"/>
                <w:sz w:val="24"/>
                <w:szCs w:val="24"/>
              </w:rPr>
              <w:t>6</w:t>
            </w:r>
          </w:p>
        </w:tc>
        <w:tc>
          <w:tcPr>
            <w:tcW w:w="1701" w:type="dxa"/>
            <w:vAlign w:val="center"/>
          </w:tcPr>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其他材料</w:t>
            </w:r>
          </w:p>
        </w:tc>
        <w:tc>
          <w:tcPr>
            <w:tcW w:w="7088" w:type="dxa"/>
            <w:vAlign w:val="center"/>
          </w:tcPr>
          <w:p w:rsidR="00B92FE5" w:rsidRDefault="00B92FE5" w:rsidP="00AE67BD">
            <w:pPr>
              <w:spacing w:line="380" w:lineRule="exact"/>
              <w:rPr>
                <w:rFonts w:eastAsia="仿宋_GB2312"/>
                <w:color w:val="000000" w:themeColor="text1"/>
                <w:sz w:val="24"/>
                <w:szCs w:val="24"/>
              </w:rPr>
            </w:pPr>
            <w:r>
              <w:rPr>
                <w:rFonts w:eastAsia="仿宋_GB2312"/>
                <w:color w:val="000000" w:themeColor="text1"/>
                <w:sz w:val="24"/>
                <w:szCs w:val="24"/>
              </w:rPr>
              <w:t>报考岗位要求提供的报名资格类材料，如校级优秀毕业生证书、班干部聘书、技能证书等。</w:t>
            </w:r>
          </w:p>
        </w:tc>
      </w:tr>
      <w:tr w:rsidR="00B92FE5" w:rsidTr="00AE67BD">
        <w:trPr>
          <w:trHeight w:val="838"/>
          <w:jc w:val="center"/>
        </w:trPr>
        <w:tc>
          <w:tcPr>
            <w:tcW w:w="562" w:type="dxa"/>
            <w:vAlign w:val="center"/>
          </w:tcPr>
          <w:p w:rsidR="00B92FE5" w:rsidRDefault="00B92FE5" w:rsidP="00AE67BD">
            <w:pPr>
              <w:spacing w:line="440" w:lineRule="exact"/>
              <w:jc w:val="center"/>
              <w:rPr>
                <w:rFonts w:eastAsia="仿宋_GB2312"/>
                <w:sz w:val="24"/>
                <w:szCs w:val="24"/>
              </w:rPr>
            </w:pPr>
            <w:r>
              <w:rPr>
                <w:rFonts w:eastAsia="仿宋_GB2312"/>
                <w:sz w:val="24"/>
                <w:szCs w:val="24"/>
              </w:rPr>
              <w:lastRenderedPageBreak/>
              <w:t>7</w:t>
            </w:r>
          </w:p>
        </w:tc>
        <w:tc>
          <w:tcPr>
            <w:tcW w:w="1701" w:type="dxa"/>
            <w:vAlign w:val="center"/>
          </w:tcPr>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疫情防控</w:t>
            </w:r>
          </w:p>
          <w:p w:rsidR="00B92FE5" w:rsidRDefault="00B92FE5" w:rsidP="00AE67BD">
            <w:pPr>
              <w:spacing w:line="380" w:lineRule="exact"/>
              <w:jc w:val="center"/>
              <w:rPr>
                <w:rFonts w:eastAsia="仿宋_GB2312"/>
                <w:color w:val="000000" w:themeColor="text1"/>
                <w:sz w:val="24"/>
                <w:szCs w:val="24"/>
              </w:rPr>
            </w:pPr>
            <w:r>
              <w:rPr>
                <w:rFonts w:eastAsia="仿宋_GB2312"/>
                <w:color w:val="000000" w:themeColor="text1"/>
                <w:sz w:val="24"/>
                <w:szCs w:val="24"/>
              </w:rPr>
              <w:t>承诺表</w:t>
            </w:r>
          </w:p>
        </w:tc>
        <w:tc>
          <w:tcPr>
            <w:tcW w:w="7088" w:type="dxa"/>
            <w:vAlign w:val="center"/>
          </w:tcPr>
          <w:p w:rsidR="00B92FE5" w:rsidRDefault="00B92FE5" w:rsidP="00AE67BD">
            <w:pPr>
              <w:spacing w:line="380" w:lineRule="exact"/>
              <w:rPr>
                <w:rFonts w:eastAsia="仿宋_GB2312"/>
                <w:color w:val="000000" w:themeColor="text1"/>
                <w:sz w:val="24"/>
                <w:szCs w:val="24"/>
              </w:rPr>
            </w:pPr>
            <w:r>
              <w:rPr>
                <w:rFonts w:eastAsia="仿宋_GB2312"/>
                <w:color w:val="000000" w:themeColor="text1"/>
                <w:sz w:val="24"/>
                <w:szCs w:val="24"/>
              </w:rPr>
              <w:t>本人当天签名的《乐清市教育系统赴高校提前招聘</w:t>
            </w:r>
            <w:r>
              <w:rPr>
                <w:rFonts w:eastAsia="仿宋_GB2312"/>
                <w:color w:val="000000" w:themeColor="text1"/>
                <w:sz w:val="24"/>
                <w:szCs w:val="24"/>
              </w:rPr>
              <w:t>2023</w:t>
            </w:r>
            <w:r>
              <w:rPr>
                <w:rFonts w:eastAsia="仿宋_GB2312"/>
                <w:color w:val="000000" w:themeColor="text1"/>
                <w:sz w:val="24"/>
                <w:szCs w:val="24"/>
              </w:rPr>
              <w:t>届优秀毕业生新冠肺炎疫情防控健康承诺表》（附件</w:t>
            </w:r>
            <w:r>
              <w:rPr>
                <w:rFonts w:eastAsia="仿宋_GB2312"/>
                <w:color w:val="000000" w:themeColor="text1"/>
                <w:sz w:val="24"/>
                <w:szCs w:val="24"/>
              </w:rPr>
              <w:t>7</w:t>
            </w:r>
            <w:r>
              <w:rPr>
                <w:rFonts w:eastAsia="仿宋_GB2312"/>
                <w:color w:val="000000" w:themeColor="text1"/>
                <w:sz w:val="24"/>
                <w:szCs w:val="24"/>
              </w:rPr>
              <w:t>）纸质材料。</w:t>
            </w:r>
          </w:p>
        </w:tc>
      </w:tr>
    </w:tbl>
    <w:p w:rsidR="00B92FE5" w:rsidRDefault="00B92FE5" w:rsidP="00B92FE5">
      <w:pPr>
        <w:spacing w:beforeLines="25" w:before="78" w:line="360" w:lineRule="exact"/>
        <w:ind w:left="667" w:hangingChars="278" w:hanging="667"/>
        <w:rPr>
          <w:rFonts w:eastAsia="仿宋_GB2312"/>
          <w:sz w:val="24"/>
          <w:szCs w:val="24"/>
        </w:rPr>
      </w:pPr>
      <w:r>
        <w:rPr>
          <w:rFonts w:eastAsia="仿宋_GB2312"/>
          <w:sz w:val="24"/>
          <w:szCs w:val="24"/>
        </w:rPr>
        <w:t>说明：以上要求提供复印件材料的均需提供原件现场核验，非必要情况下，考生自行保管原件，待入职时办理手续使用。</w:t>
      </w:r>
    </w:p>
    <w:p w:rsidR="00B92FE5" w:rsidRDefault="00B92FE5" w:rsidP="00B92FE5">
      <w:pPr>
        <w:rPr>
          <w:rFonts w:eastAsia="黑体"/>
          <w:sz w:val="32"/>
          <w:szCs w:val="32"/>
        </w:rPr>
      </w:pPr>
      <w:r>
        <w:rPr>
          <w:rFonts w:eastAsia="黑体"/>
          <w:sz w:val="32"/>
          <w:szCs w:val="32"/>
        </w:rPr>
        <w:t>附件</w:t>
      </w:r>
      <w:r>
        <w:rPr>
          <w:rFonts w:eastAsia="黑体"/>
          <w:sz w:val="32"/>
          <w:szCs w:val="32"/>
        </w:rPr>
        <w:t>6</w:t>
      </w:r>
    </w:p>
    <w:p w:rsidR="00B92FE5" w:rsidRDefault="00B92FE5" w:rsidP="00B92FE5">
      <w:pPr>
        <w:spacing w:line="300" w:lineRule="exact"/>
        <w:rPr>
          <w:rFonts w:eastAsia="黑体"/>
          <w:sz w:val="32"/>
          <w:szCs w:val="32"/>
        </w:rPr>
      </w:pPr>
    </w:p>
    <w:p w:rsidR="00B92FE5" w:rsidRDefault="00B92FE5" w:rsidP="00B92FE5">
      <w:pPr>
        <w:spacing w:line="600" w:lineRule="exact"/>
        <w:jc w:val="center"/>
        <w:rPr>
          <w:rFonts w:eastAsia="方正小标宋简体"/>
          <w:spacing w:val="11"/>
          <w:sz w:val="40"/>
          <w:szCs w:val="40"/>
        </w:rPr>
      </w:pPr>
      <w:r>
        <w:rPr>
          <w:rFonts w:eastAsia="方正小标宋简体"/>
          <w:spacing w:val="11"/>
          <w:sz w:val="40"/>
          <w:szCs w:val="40"/>
        </w:rPr>
        <w:t>应届毕业生证明（模板）</w:t>
      </w:r>
    </w:p>
    <w:p w:rsidR="00B92FE5" w:rsidRDefault="00B92FE5" w:rsidP="00B92FE5">
      <w:pPr>
        <w:spacing w:line="520" w:lineRule="exact"/>
        <w:rPr>
          <w:rFonts w:eastAsia="仿宋_GB2312"/>
          <w:sz w:val="32"/>
          <w:szCs w:val="32"/>
        </w:rPr>
      </w:pPr>
    </w:p>
    <w:p w:rsidR="00B92FE5" w:rsidRDefault="00B92FE5" w:rsidP="00B92FE5">
      <w:pPr>
        <w:ind w:firstLineChars="200" w:firstLine="640"/>
        <w:rPr>
          <w:rFonts w:eastAsia="仿宋_GB2312"/>
          <w:sz w:val="32"/>
          <w:szCs w:val="32"/>
        </w:rPr>
      </w:pPr>
      <w:r>
        <w:rPr>
          <w:rFonts w:eastAsia="仿宋_GB2312"/>
          <w:sz w:val="32"/>
          <w:szCs w:val="32"/>
        </w:rPr>
        <w:t>兹有</w:t>
      </w:r>
      <w:r>
        <w:rPr>
          <w:rFonts w:eastAsia="仿宋_GB2312"/>
          <w:sz w:val="32"/>
          <w:szCs w:val="32"/>
        </w:rPr>
        <w:t>×××,</w:t>
      </w:r>
      <w:r>
        <w:rPr>
          <w:rFonts w:eastAsia="仿宋_GB2312"/>
          <w:sz w:val="32"/>
          <w:szCs w:val="32"/>
        </w:rPr>
        <w:t>性别</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年</w:t>
      </w:r>
      <w:r>
        <w:rPr>
          <w:rFonts w:eastAsia="仿宋_GB2312"/>
          <w:sz w:val="32"/>
          <w:szCs w:val="32"/>
        </w:rPr>
        <w:t>××</w:t>
      </w:r>
      <w:r>
        <w:rPr>
          <w:rFonts w:eastAsia="仿宋_GB2312"/>
          <w:sz w:val="32"/>
          <w:szCs w:val="32"/>
        </w:rPr>
        <w:t>月出生，身份证号码为</w:t>
      </w:r>
      <w:r>
        <w:rPr>
          <w:rFonts w:eastAsia="仿宋_GB2312"/>
          <w:sz w:val="32"/>
          <w:szCs w:val="32"/>
        </w:rPr>
        <w:t>××××××××××××××××××,</w:t>
      </w:r>
      <w:r>
        <w:rPr>
          <w:rFonts w:eastAsia="仿宋_GB2312"/>
          <w:sz w:val="32"/>
          <w:szCs w:val="32"/>
        </w:rPr>
        <w:t>于</w:t>
      </w:r>
      <w:r>
        <w:rPr>
          <w:rFonts w:eastAsia="仿宋_GB2312"/>
          <w:sz w:val="32"/>
          <w:szCs w:val="32"/>
        </w:rPr>
        <w:t>××××</w:t>
      </w:r>
      <w:r>
        <w:rPr>
          <w:rFonts w:eastAsia="仿宋_GB2312"/>
          <w:sz w:val="32"/>
          <w:szCs w:val="32"/>
        </w:rPr>
        <w:t>年</w:t>
      </w:r>
      <w:r>
        <w:rPr>
          <w:rFonts w:eastAsia="仿宋_GB2312"/>
          <w:sz w:val="32"/>
          <w:szCs w:val="32"/>
        </w:rPr>
        <w:t>××</w:t>
      </w:r>
      <w:proofErr w:type="gramStart"/>
      <w:r>
        <w:rPr>
          <w:rFonts w:eastAsia="仿宋_GB2312"/>
          <w:sz w:val="32"/>
          <w:szCs w:val="32"/>
        </w:rPr>
        <w:t>月至今</w:t>
      </w:r>
      <w:proofErr w:type="gramEnd"/>
      <w:r>
        <w:rPr>
          <w:rFonts w:eastAsia="仿宋_GB2312"/>
          <w:sz w:val="32"/>
          <w:szCs w:val="32"/>
        </w:rPr>
        <w:t>在我校</w:t>
      </w:r>
      <w:r>
        <w:rPr>
          <w:rFonts w:eastAsia="仿宋_GB2312"/>
          <w:sz w:val="32"/>
          <w:szCs w:val="32"/>
        </w:rPr>
        <w:t>××××××××××</w:t>
      </w:r>
      <w:r>
        <w:rPr>
          <w:rFonts w:eastAsia="仿宋_GB2312"/>
          <w:sz w:val="32"/>
          <w:szCs w:val="32"/>
        </w:rPr>
        <w:t>学院</w:t>
      </w:r>
      <w:r>
        <w:rPr>
          <w:rFonts w:eastAsia="仿宋_GB2312"/>
          <w:sz w:val="32"/>
          <w:szCs w:val="32"/>
        </w:rPr>
        <w:t>××××××</w:t>
      </w:r>
      <w:r>
        <w:rPr>
          <w:rFonts w:eastAsia="仿宋_GB2312"/>
          <w:sz w:val="32"/>
          <w:szCs w:val="32"/>
        </w:rPr>
        <w:t>专业</w:t>
      </w:r>
      <w:r>
        <w:rPr>
          <w:rFonts w:eastAsia="仿宋_GB2312"/>
          <w:sz w:val="32"/>
          <w:szCs w:val="32"/>
        </w:rPr>
        <w:t>××</w:t>
      </w:r>
      <w:r>
        <w:rPr>
          <w:rFonts w:eastAsia="仿宋_GB2312"/>
          <w:sz w:val="32"/>
          <w:szCs w:val="32"/>
        </w:rPr>
        <w:t>班学习，该专业为普通高等教育</w:t>
      </w:r>
      <w:r>
        <w:rPr>
          <w:rFonts w:eastAsia="仿宋_GB2312"/>
          <w:sz w:val="32"/>
          <w:szCs w:val="32"/>
        </w:rPr>
        <w:t>××</w:t>
      </w:r>
      <w:r>
        <w:rPr>
          <w:rFonts w:eastAsia="仿宋_GB2312"/>
          <w:sz w:val="32"/>
          <w:szCs w:val="32"/>
        </w:rPr>
        <w:t>（师范</w:t>
      </w:r>
      <w:r>
        <w:rPr>
          <w:rFonts w:eastAsia="仿宋_GB2312"/>
          <w:sz w:val="32"/>
          <w:szCs w:val="32"/>
        </w:rPr>
        <w:t>/</w:t>
      </w:r>
      <w:r>
        <w:rPr>
          <w:rFonts w:eastAsia="仿宋_GB2312"/>
          <w:sz w:val="32"/>
          <w:szCs w:val="32"/>
        </w:rPr>
        <w:t>非师范）类（硕士</w:t>
      </w:r>
      <w:r>
        <w:rPr>
          <w:rFonts w:eastAsia="仿宋_GB2312"/>
          <w:sz w:val="32"/>
          <w:szCs w:val="32"/>
        </w:rPr>
        <w:t>/</w:t>
      </w:r>
      <w:r>
        <w:rPr>
          <w:rFonts w:eastAsia="仿宋_GB2312"/>
          <w:sz w:val="32"/>
          <w:szCs w:val="32"/>
        </w:rPr>
        <w:t>本科</w:t>
      </w:r>
      <w:r>
        <w:rPr>
          <w:rFonts w:eastAsia="仿宋_GB2312"/>
          <w:sz w:val="32"/>
          <w:szCs w:val="32"/>
        </w:rPr>
        <w:t>/</w:t>
      </w:r>
      <w:r>
        <w:rPr>
          <w:rFonts w:eastAsia="仿宋_GB2312"/>
          <w:sz w:val="32"/>
          <w:szCs w:val="32"/>
        </w:rPr>
        <w:t>专科）专业。该生预计毕业时间为</w:t>
      </w:r>
      <w:r>
        <w:rPr>
          <w:rFonts w:eastAsia="仿宋_GB2312"/>
          <w:sz w:val="32"/>
          <w:szCs w:val="32"/>
        </w:rPr>
        <w:t>2023</w:t>
      </w:r>
      <w:r>
        <w:rPr>
          <w:rFonts w:eastAsia="仿宋_GB2312"/>
          <w:sz w:val="32"/>
          <w:szCs w:val="32"/>
        </w:rPr>
        <w:t>年</w:t>
      </w:r>
      <w:r>
        <w:rPr>
          <w:rFonts w:eastAsia="仿宋_GB2312"/>
          <w:sz w:val="32"/>
          <w:szCs w:val="32"/>
        </w:rPr>
        <w:t>××</w:t>
      </w:r>
      <w:r>
        <w:rPr>
          <w:rFonts w:eastAsia="仿宋_GB2312"/>
          <w:sz w:val="32"/>
          <w:szCs w:val="32"/>
        </w:rPr>
        <w:t>月。该专业共有学生</w:t>
      </w:r>
      <w:r>
        <w:rPr>
          <w:rFonts w:eastAsia="仿宋_GB2312"/>
          <w:sz w:val="32"/>
          <w:szCs w:val="32"/>
        </w:rPr>
        <w:t>××</w:t>
      </w:r>
      <w:r>
        <w:rPr>
          <w:rFonts w:eastAsia="仿宋_GB2312"/>
          <w:sz w:val="32"/>
          <w:szCs w:val="32"/>
        </w:rPr>
        <w:t>名，该生前</w:t>
      </w:r>
      <w:r>
        <w:rPr>
          <w:rFonts w:eastAsia="仿宋_GB2312"/>
          <w:sz w:val="32"/>
          <w:szCs w:val="32"/>
        </w:rPr>
        <w:t>×</w:t>
      </w:r>
      <w:proofErr w:type="gramStart"/>
      <w:r>
        <w:rPr>
          <w:rFonts w:eastAsia="仿宋_GB2312"/>
          <w:sz w:val="32"/>
          <w:szCs w:val="32"/>
        </w:rPr>
        <w:t>个</w:t>
      </w:r>
      <w:proofErr w:type="gramEnd"/>
      <w:r>
        <w:rPr>
          <w:rFonts w:eastAsia="仿宋_GB2312"/>
          <w:sz w:val="32"/>
          <w:szCs w:val="32"/>
        </w:rPr>
        <w:t>学期综合考评成绩排名</w:t>
      </w:r>
      <w:proofErr w:type="gramStart"/>
      <w:r>
        <w:rPr>
          <w:rFonts w:eastAsia="仿宋_GB2312"/>
          <w:sz w:val="32"/>
          <w:szCs w:val="32"/>
        </w:rPr>
        <w:t>专业第</w:t>
      </w:r>
      <w:proofErr w:type="gramEnd"/>
      <w:r>
        <w:rPr>
          <w:rFonts w:eastAsia="仿宋_GB2312"/>
          <w:sz w:val="32"/>
          <w:szCs w:val="32"/>
        </w:rPr>
        <w:t>××</w:t>
      </w:r>
      <w:r>
        <w:rPr>
          <w:rFonts w:eastAsia="仿宋_GB2312"/>
          <w:sz w:val="32"/>
          <w:szCs w:val="32"/>
        </w:rPr>
        <w:t>名，属专业前</w:t>
      </w:r>
      <w:r>
        <w:rPr>
          <w:rFonts w:eastAsia="仿宋_GB2312"/>
          <w:sz w:val="32"/>
          <w:szCs w:val="32"/>
        </w:rPr>
        <w:t>××</w:t>
      </w:r>
      <w:r>
        <w:rPr>
          <w:rFonts w:eastAsia="仿宋_GB2312"/>
          <w:sz w:val="32"/>
          <w:szCs w:val="32"/>
        </w:rPr>
        <w:t>（具体到小数点后</w:t>
      </w:r>
      <w:r>
        <w:rPr>
          <w:rFonts w:eastAsia="仿宋_GB2312"/>
          <w:sz w:val="32"/>
          <w:szCs w:val="32"/>
        </w:rPr>
        <w:t>2</w:t>
      </w:r>
      <w:r>
        <w:rPr>
          <w:rFonts w:eastAsia="仿宋_GB2312"/>
          <w:sz w:val="32"/>
          <w:szCs w:val="32"/>
        </w:rPr>
        <w:t>位）</w:t>
      </w:r>
      <w:r>
        <w:rPr>
          <w:rFonts w:eastAsia="仿宋_GB2312"/>
          <w:sz w:val="32"/>
          <w:szCs w:val="32"/>
        </w:rPr>
        <w:t>%</w:t>
      </w:r>
      <w:r>
        <w:rPr>
          <w:rFonts w:eastAsia="仿宋_GB2312"/>
          <w:sz w:val="32"/>
          <w:szCs w:val="32"/>
        </w:rPr>
        <w:t>。</w:t>
      </w:r>
    </w:p>
    <w:p w:rsidR="00B92FE5" w:rsidRDefault="00B92FE5" w:rsidP="00B92FE5">
      <w:pPr>
        <w:ind w:firstLineChars="200" w:firstLine="640"/>
        <w:rPr>
          <w:rFonts w:eastAsia="仿宋_GB2312"/>
          <w:sz w:val="32"/>
          <w:szCs w:val="32"/>
        </w:rPr>
      </w:pPr>
      <w:r>
        <w:rPr>
          <w:rFonts w:eastAsia="仿宋_GB2312"/>
          <w:sz w:val="32"/>
          <w:szCs w:val="32"/>
        </w:rPr>
        <w:t>特此证明。</w:t>
      </w:r>
    </w:p>
    <w:p w:rsidR="00B92FE5" w:rsidRDefault="00B92FE5" w:rsidP="00B92FE5">
      <w:pPr>
        <w:ind w:firstLineChars="200" w:firstLine="640"/>
        <w:jc w:val="right"/>
        <w:rPr>
          <w:rFonts w:eastAsia="仿宋_GB2312"/>
          <w:sz w:val="32"/>
          <w:szCs w:val="32"/>
        </w:rPr>
      </w:pPr>
    </w:p>
    <w:p w:rsidR="00B92FE5" w:rsidRDefault="00B92FE5" w:rsidP="00B92FE5">
      <w:pPr>
        <w:ind w:right="160"/>
        <w:jc w:val="left"/>
        <w:rPr>
          <w:rFonts w:eastAsia="仿宋_GB2312"/>
          <w:sz w:val="32"/>
          <w:szCs w:val="32"/>
        </w:rPr>
      </w:pPr>
      <w:r>
        <w:rPr>
          <w:rFonts w:eastAsia="仿宋_GB2312"/>
          <w:sz w:val="32"/>
          <w:szCs w:val="32"/>
        </w:rPr>
        <w:t>所在学院意见：</w:t>
      </w:r>
      <w:r>
        <w:rPr>
          <w:rFonts w:eastAsia="仿宋_GB2312"/>
          <w:sz w:val="32"/>
          <w:szCs w:val="32"/>
        </w:rPr>
        <w:t xml:space="preserve">    </w:t>
      </w:r>
      <w:r>
        <w:rPr>
          <w:rFonts w:eastAsia="仿宋_GB2312"/>
          <w:sz w:val="32"/>
          <w:szCs w:val="32"/>
        </w:rPr>
        <w:t xml:space="preserve">　　</w:t>
      </w:r>
      <w:r>
        <w:rPr>
          <w:rFonts w:eastAsia="仿宋_GB2312"/>
          <w:sz w:val="32"/>
          <w:szCs w:val="32"/>
        </w:rPr>
        <w:t xml:space="preserve">     </w:t>
      </w:r>
      <w:r>
        <w:rPr>
          <w:rFonts w:eastAsia="仿宋_GB2312"/>
          <w:sz w:val="32"/>
          <w:szCs w:val="32"/>
        </w:rPr>
        <w:t xml:space="preserve">　　所在学校意见：</w:t>
      </w:r>
      <w:r>
        <w:rPr>
          <w:rFonts w:eastAsia="仿宋_GB2312"/>
          <w:sz w:val="32"/>
          <w:szCs w:val="32"/>
        </w:rPr>
        <w:t xml:space="preserve"> </w:t>
      </w:r>
    </w:p>
    <w:p w:rsidR="00B92FE5" w:rsidRDefault="00B92FE5" w:rsidP="00B92FE5">
      <w:pPr>
        <w:ind w:firstLineChars="100" w:firstLine="320"/>
        <w:jc w:val="left"/>
        <w:rPr>
          <w:rFonts w:eastAsia="仿宋_GB2312"/>
          <w:sz w:val="32"/>
          <w:szCs w:val="32"/>
        </w:rPr>
      </w:pPr>
    </w:p>
    <w:p w:rsidR="00B92FE5" w:rsidRDefault="00B92FE5" w:rsidP="00B92FE5">
      <w:pPr>
        <w:jc w:val="left"/>
        <w:rPr>
          <w:rFonts w:eastAsia="仿宋_GB2312"/>
          <w:sz w:val="32"/>
          <w:szCs w:val="32"/>
        </w:rPr>
      </w:pPr>
      <w:r>
        <w:rPr>
          <w:rFonts w:eastAsia="仿宋_GB2312"/>
          <w:sz w:val="32"/>
          <w:szCs w:val="32"/>
        </w:rPr>
        <w:t>经办人签名：　　　　　　　　　　经办人签名：</w:t>
      </w:r>
    </w:p>
    <w:p w:rsidR="00B92FE5" w:rsidRDefault="00B92FE5" w:rsidP="00B92FE5">
      <w:pPr>
        <w:jc w:val="left"/>
        <w:rPr>
          <w:rFonts w:eastAsia="仿宋_GB2312"/>
          <w:sz w:val="32"/>
          <w:szCs w:val="32"/>
        </w:rPr>
      </w:pPr>
    </w:p>
    <w:p w:rsidR="00B92FE5" w:rsidRDefault="00B92FE5" w:rsidP="00B92FE5">
      <w:pPr>
        <w:ind w:firstLineChars="100" w:firstLine="320"/>
        <w:jc w:val="left"/>
        <w:rPr>
          <w:rFonts w:eastAsia="仿宋_GB2312"/>
          <w:sz w:val="32"/>
          <w:szCs w:val="32"/>
        </w:rPr>
      </w:pPr>
      <w:r>
        <w:rPr>
          <w:rFonts w:eastAsia="仿宋_GB2312"/>
          <w:sz w:val="32"/>
          <w:szCs w:val="32"/>
        </w:rPr>
        <w:t>（盖章）</w:t>
      </w:r>
      <w:r>
        <w:rPr>
          <w:rFonts w:eastAsia="仿宋_GB2312"/>
          <w:sz w:val="32"/>
          <w:szCs w:val="32"/>
        </w:rPr>
        <w:t xml:space="preserve">            </w:t>
      </w:r>
      <w:proofErr w:type="gramStart"/>
      <w:r>
        <w:rPr>
          <w:rFonts w:eastAsia="仿宋_GB2312"/>
          <w:sz w:val="32"/>
          <w:szCs w:val="32"/>
        </w:rPr>
        <w:t xml:space="preserve">　　　　　　</w:t>
      </w:r>
      <w:proofErr w:type="gramEnd"/>
      <w:r>
        <w:rPr>
          <w:rFonts w:eastAsia="仿宋_GB2312"/>
          <w:sz w:val="32"/>
          <w:szCs w:val="32"/>
        </w:rPr>
        <w:t>（盖章）</w:t>
      </w:r>
      <w:r>
        <w:rPr>
          <w:rFonts w:eastAsia="仿宋_GB2312"/>
          <w:sz w:val="32"/>
          <w:szCs w:val="32"/>
        </w:rPr>
        <w:t xml:space="preserve"> </w:t>
      </w:r>
    </w:p>
    <w:p w:rsidR="00B92FE5" w:rsidRDefault="00B92FE5" w:rsidP="00B92FE5">
      <w:pPr>
        <w:ind w:firstLineChars="200" w:firstLine="640"/>
        <w:jc w:val="left"/>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roofErr w:type="gramStart"/>
      <w:r>
        <w:rPr>
          <w:rFonts w:eastAsia="仿宋_GB2312"/>
          <w:sz w:val="32"/>
          <w:szCs w:val="32"/>
        </w:rPr>
        <w:t xml:space="preserve">　　　　　　　　　</w:t>
      </w:r>
      <w:proofErr w:type="gramEnd"/>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B92FE5" w:rsidRDefault="00B92FE5" w:rsidP="00B92FE5">
      <w:pPr>
        <w:ind w:firstLineChars="200" w:firstLine="640"/>
        <w:jc w:val="left"/>
        <w:rPr>
          <w:rFonts w:eastAsia="仿宋_GB2312"/>
          <w:sz w:val="32"/>
          <w:szCs w:val="32"/>
        </w:rPr>
      </w:pPr>
    </w:p>
    <w:p w:rsidR="00B92FE5" w:rsidRDefault="00B92FE5" w:rsidP="00B92FE5">
      <w:pPr>
        <w:rPr>
          <w:rFonts w:eastAsia="仿宋_GB2312"/>
          <w:sz w:val="32"/>
          <w:szCs w:val="32"/>
        </w:rPr>
      </w:pPr>
      <w:r>
        <w:rPr>
          <w:rFonts w:eastAsia="仿宋_GB2312"/>
          <w:sz w:val="32"/>
          <w:szCs w:val="32"/>
        </w:rPr>
        <w:lastRenderedPageBreak/>
        <w:t xml:space="preserve">注：此证明一式两份。　　</w:t>
      </w:r>
    </w:p>
    <w:p w:rsidR="00B92FE5" w:rsidRDefault="00B92FE5" w:rsidP="00B92FE5">
      <w:pPr>
        <w:rPr>
          <w:rFonts w:eastAsia="仿宋_GB2312"/>
          <w:sz w:val="32"/>
          <w:szCs w:val="32"/>
        </w:rPr>
      </w:pPr>
      <w:r>
        <w:rPr>
          <w:rFonts w:eastAsia="仿宋_GB2312"/>
          <w:sz w:val="32"/>
          <w:szCs w:val="32"/>
        </w:rPr>
        <w:t xml:space="preserve">　　　　　　</w:t>
      </w:r>
    </w:p>
    <w:p w:rsidR="00B92FE5" w:rsidRDefault="00B92FE5" w:rsidP="00B92FE5">
      <w:pPr>
        <w:widowControl/>
        <w:spacing w:line="360" w:lineRule="atLeast"/>
        <w:jc w:val="left"/>
        <w:rPr>
          <w:rFonts w:eastAsia="黑体"/>
          <w:sz w:val="32"/>
          <w:szCs w:val="32"/>
        </w:rPr>
      </w:pPr>
    </w:p>
    <w:p w:rsidR="00B92FE5" w:rsidRDefault="00B92FE5" w:rsidP="00B92FE5">
      <w:pPr>
        <w:widowControl/>
        <w:spacing w:line="360" w:lineRule="atLeast"/>
        <w:jc w:val="left"/>
        <w:rPr>
          <w:rFonts w:eastAsia="黑体"/>
          <w:sz w:val="32"/>
          <w:szCs w:val="32"/>
        </w:rPr>
      </w:pPr>
      <w:r>
        <w:rPr>
          <w:rFonts w:eastAsia="黑体"/>
          <w:sz w:val="32"/>
          <w:szCs w:val="32"/>
        </w:rPr>
        <w:t>附件</w:t>
      </w:r>
      <w:r>
        <w:rPr>
          <w:rFonts w:eastAsia="黑体"/>
          <w:sz w:val="32"/>
          <w:szCs w:val="32"/>
        </w:rPr>
        <w:t>7</w:t>
      </w:r>
    </w:p>
    <w:p w:rsidR="00B92FE5" w:rsidRDefault="00B92FE5" w:rsidP="00B92FE5">
      <w:pPr>
        <w:spacing w:line="600" w:lineRule="exact"/>
        <w:jc w:val="center"/>
        <w:rPr>
          <w:rFonts w:eastAsia="方正小标宋简体"/>
          <w:sz w:val="44"/>
          <w:szCs w:val="44"/>
        </w:rPr>
      </w:pPr>
      <w:r>
        <w:rPr>
          <w:rFonts w:eastAsia="方正小标宋简体"/>
          <w:sz w:val="44"/>
          <w:szCs w:val="44"/>
        </w:rPr>
        <w:t>乐清市教育系统赴高校提前招聘</w:t>
      </w:r>
      <w:r>
        <w:rPr>
          <w:rFonts w:eastAsia="方正小标宋简体"/>
          <w:sz w:val="44"/>
          <w:szCs w:val="44"/>
        </w:rPr>
        <w:t>2023</w:t>
      </w:r>
      <w:r>
        <w:rPr>
          <w:rFonts w:eastAsia="方正小标宋简体"/>
          <w:sz w:val="44"/>
          <w:szCs w:val="44"/>
        </w:rPr>
        <w:t>届优秀毕业生新冠肺炎疫情防控健康承诺表</w:t>
      </w:r>
    </w:p>
    <w:p w:rsidR="00B92FE5" w:rsidRDefault="00B92FE5" w:rsidP="00B92FE5">
      <w:pPr>
        <w:ind w:firstLineChars="200" w:firstLine="640"/>
        <w:rPr>
          <w:rFonts w:eastAsia="黑体"/>
          <w:bCs/>
          <w:sz w:val="32"/>
          <w:szCs w:val="32"/>
        </w:rPr>
      </w:pPr>
      <w:r>
        <w:rPr>
          <w:rFonts w:eastAsia="黑体"/>
          <w:bCs/>
          <w:sz w:val="32"/>
          <w:szCs w:val="32"/>
        </w:rPr>
        <w:t>一、基本信息</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85"/>
        <w:gridCol w:w="1427"/>
        <w:gridCol w:w="2569"/>
        <w:gridCol w:w="1285"/>
        <w:gridCol w:w="1570"/>
      </w:tblGrid>
      <w:tr w:rsidR="00B92FE5" w:rsidTr="00AE67BD">
        <w:trPr>
          <w:trHeight w:hRule="exact" w:val="938"/>
        </w:trPr>
        <w:tc>
          <w:tcPr>
            <w:tcW w:w="823" w:type="dxa"/>
            <w:tcBorders>
              <w:top w:val="single" w:sz="4" w:space="0" w:color="auto"/>
              <w:left w:val="single" w:sz="4" w:space="0" w:color="auto"/>
              <w:bottom w:val="single" w:sz="4" w:space="0" w:color="auto"/>
              <w:right w:val="single" w:sz="4" w:space="0" w:color="auto"/>
            </w:tcBorders>
            <w:vAlign w:val="center"/>
          </w:tcPr>
          <w:p w:rsidR="00B92FE5" w:rsidRDefault="00B92FE5" w:rsidP="00AE67BD">
            <w:pPr>
              <w:spacing w:line="400" w:lineRule="exact"/>
              <w:jc w:val="center"/>
              <w:rPr>
                <w:rFonts w:eastAsia="仿宋_GB2312"/>
                <w:sz w:val="44"/>
              </w:rPr>
            </w:pPr>
            <w:r>
              <w:rPr>
                <w:rFonts w:eastAsia="仿宋_GB2312"/>
                <w:sz w:val="24"/>
              </w:rPr>
              <w:t>姓名</w:t>
            </w:r>
          </w:p>
        </w:tc>
        <w:tc>
          <w:tcPr>
            <w:tcW w:w="1285" w:type="dxa"/>
            <w:tcBorders>
              <w:top w:val="single" w:sz="4" w:space="0" w:color="auto"/>
              <w:left w:val="single" w:sz="4" w:space="0" w:color="auto"/>
              <w:bottom w:val="single" w:sz="4" w:space="0" w:color="auto"/>
              <w:right w:val="single" w:sz="4" w:space="0" w:color="auto"/>
            </w:tcBorders>
            <w:vAlign w:val="center"/>
          </w:tcPr>
          <w:p w:rsidR="00B92FE5" w:rsidRDefault="00B92FE5" w:rsidP="00AE67BD">
            <w:pPr>
              <w:spacing w:line="400" w:lineRule="exact"/>
              <w:jc w:val="center"/>
              <w:rPr>
                <w:rFonts w:eastAsia="仿宋_GB2312"/>
                <w:sz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92FE5" w:rsidRDefault="00B92FE5" w:rsidP="00AE67BD">
            <w:pPr>
              <w:spacing w:line="400" w:lineRule="exact"/>
              <w:jc w:val="center"/>
              <w:rPr>
                <w:rFonts w:eastAsia="仿宋_GB2312"/>
                <w:sz w:val="24"/>
              </w:rPr>
            </w:pPr>
            <w:r>
              <w:rPr>
                <w:rFonts w:eastAsia="仿宋_GB2312"/>
                <w:sz w:val="24"/>
              </w:rPr>
              <w:t>身份证号码</w:t>
            </w:r>
          </w:p>
        </w:tc>
        <w:tc>
          <w:tcPr>
            <w:tcW w:w="2569" w:type="dxa"/>
            <w:tcBorders>
              <w:top w:val="single" w:sz="4" w:space="0" w:color="auto"/>
              <w:left w:val="single" w:sz="4" w:space="0" w:color="auto"/>
              <w:bottom w:val="single" w:sz="4" w:space="0" w:color="auto"/>
              <w:right w:val="single" w:sz="4" w:space="0" w:color="auto"/>
            </w:tcBorders>
            <w:vAlign w:val="center"/>
          </w:tcPr>
          <w:p w:rsidR="00B92FE5" w:rsidRDefault="00B92FE5" w:rsidP="00AE67BD">
            <w:pPr>
              <w:spacing w:line="400" w:lineRule="exact"/>
              <w:jc w:val="center"/>
              <w:rPr>
                <w:rFonts w:eastAsia="仿宋_GB2312"/>
                <w:sz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B92FE5" w:rsidRDefault="00B92FE5" w:rsidP="00AE67BD">
            <w:pPr>
              <w:spacing w:line="400" w:lineRule="exact"/>
              <w:jc w:val="center"/>
              <w:rPr>
                <w:rFonts w:eastAsia="仿宋_GB2312"/>
                <w:sz w:val="24"/>
              </w:rPr>
            </w:pPr>
            <w:r>
              <w:rPr>
                <w:rFonts w:eastAsia="仿宋_GB2312"/>
                <w:sz w:val="24"/>
              </w:rPr>
              <w:t>报考岗位</w:t>
            </w:r>
          </w:p>
        </w:tc>
        <w:tc>
          <w:tcPr>
            <w:tcW w:w="1570" w:type="dxa"/>
            <w:tcBorders>
              <w:top w:val="single" w:sz="4" w:space="0" w:color="auto"/>
              <w:left w:val="single" w:sz="4" w:space="0" w:color="auto"/>
              <w:bottom w:val="single" w:sz="4" w:space="0" w:color="auto"/>
              <w:right w:val="single" w:sz="4" w:space="0" w:color="auto"/>
            </w:tcBorders>
            <w:vAlign w:val="center"/>
          </w:tcPr>
          <w:p w:rsidR="00B92FE5" w:rsidRDefault="00B92FE5" w:rsidP="00AE67BD">
            <w:pPr>
              <w:spacing w:line="400" w:lineRule="exact"/>
              <w:jc w:val="center"/>
              <w:rPr>
                <w:rFonts w:eastAsia="仿宋_GB2312"/>
                <w:sz w:val="24"/>
              </w:rPr>
            </w:pPr>
          </w:p>
        </w:tc>
      </w:tr>
      <w:tr w:rsidR="00B92FE5" w:rsidTr="00AE67BD">
        <w:trPr>
          <w:trHeight w:hRule="exact" w:val="938"/>
        </w:trPr>
        <w:tc>
          <w:tcPr>
            <w:tcW w:w="2108" w:type="dxa"/>
            <w:gridSpan w:val="2"/>
            <w:tcBorders>
              <w:top w:val="single" w:sz="4" w:space="0" w:color="auto"/>
              <w:left w:val="single" w:sz="4" w:space="0" w:color="auto"/>
              <w:bottom w:val="single" w:sz="4" w:space="0" w:color="auto"/>
              <w:right w:val="single" w:sz="4" w:space="0" w:color="auto"/>
            </w:tcBorders>
            <w:vAlign w:val="center"/>
          </w:tcPr>
          <w:p w:rsidR="00B92FE5" w:rsidRDefault="00B92FE5" w:rsidP="00AE67BD">
            <w:pPr>
              <w:spacing w:line="400" w:lineRule="exact"/>
              <w:jc w:val="center"/>
              <w:rPr>
                <w:rFonts w:eastAsia="仿宋_GB2312"/>
                <w:sz w:val="24"/>
              </w:rPr>
            </w:pPr>
            <w:r>
              <w:rPr>
                <w:rFonts w:eastAsia="仿宋_GB2312"/>
                <w:sz w:val="24"/>
              </w:rPr>
              <w:t>现居住地址</w:t>
            </w:r>
          </w:p>
        </w:tc>
        <w:tc>
          <w:tcPr>
            <w:tcW w:w="6851" w:type="dxa"/>
            <w:gridSpan w:val="4"/>
            <w:tcBorders>
              <w:top w:val="single" w:sz="4" w:space="0" w:color="auto"/>
              <w:left w:val="single" w:sz="4" w:space="0" w:color="auto"/>
              <w:bottom w:val="single" w:sz="4" w:space="0" w:color="auto"/>
              <w:right w:val="single" w:sz="4" w:space="0" w:color="auto"/>
            </w:tcBorders>
            <w:vAlign w:val="center"/>
          </w:tcPr>
          <w:p w:rsidR="00B92FE5" w:rsidRDefault="00B92FE5" w:rsidP="00AE67BD">
            <w:pPr>
              <w:spacing w:line="400" w:lineRule="exact"/>
              <w:jc w:val="center"/>
              <w:rPr>
                <w:rFonts w:eastAsia="仿宋_GB2312"/>
                <w:sz w:val="24"/>
              </w:rPr>
            </w:pPr>
          </w:p>
        </w:tc>
      </w:tr>
    </w:tbl>
    <w:p w:rsidR="00B92FE5" w:rsidRDefault="00B92FE5" w:rsidP="00B92FE5">
      <w:pPr>
        <w:ind w:firstLineChars="200" w:firstLine="640"/>
        <w:rPr>
          <w:rFonts w:eastAsia="黑体"/>
          <w:bCs/>
          <w:sz w:val="32"/>
          <w:szCs w:val="32"/>
        </w:rPr>
      </w:pPr>
      <w:r>
        <w:rPr>
          <w:rFonts w:eastAsia="黑体"/>
          <w:bCs/>
          <w:sz w:val="32"/>
          <w:szCs w:val="32"/>
        </w:rPr>
        <w:t>二、流行病学史</w:t>
      </w:r>
    </w:p>
    <w:p w:rsidR="00B92FE5" w:rsidRDefault="00B92FE5" w:rsidP="00B92FE5">
      <w:pPr>
        <w:spacing w:line="560" w:lineRule="exact"/>
        <w:ind w:firstLineChars="200" w:firstLine="560"/>
        <w:rPr>
          <w:rFonts w:eastAsia="仿宋_GB2312"/>
          <w:color w:val="000000"/>
          <w:sz w:val="28"/>
        </w:rPr>
      </w:pPr>
      <w:r>
        <w:rPr>
          <w:rFonts w:eastAsia="仿宋_GB2312"/>
          <w:color w:val="000000"/>
          <w:sz w:val="28"/>
        </w:rPr>
        <w:t>1.</w:t>
      </w:r>
      <w:r>
        <w:rPr>
          <w:rFonts w:eastAsia="仿宋_GB2312"/>
          <w:color w:val="000000"/>
          <w:sz w:val="28"/>
        </w:rPr>
        <w:t>是否考前</w:t>
      </w:r>
      <w:r>
        <w:rPr>
          <w:rFonts w:eastAsia="仿宋_GB2312"/>
          <w:color w:val="000000"/>
          <w:sz w:val="28"/>
        </w:rPr>
        <w:t>28</w:t>
      </w:r>
      <w:r>
        <w:rPr>
          <w:rFonts w:eastAsia="仿宋_GB2312"/>
          <w:color w:val="000000"/>
          <w:sz w:val="28"/>
        </w:rPr>
        <w:t>天内有境外旅居史？</w:t>
      </w:r>
      <w:r>
        <w:rPr>
          <w:rFonts w:eastAsia="仿宋_GB2312"/>
          <w:color w:val="000000"/>
          <w:sz w:val="28"/>
        </w:rPr>
        <w:t xml:space="preserve"> </w:t>
      </w:r>
      <w:r>
        <w:rPr>
          <w:rFonts w:eastAsia="仿宋_GB2312"/>
          <w:color w:val="000000"/>
          <w:sz w:val="28"/>
        </w:rPr>
        <w:t>否</w:t>
      </w:r>
      <w:r>
        <w:rPr>
          <w:rFonts w:eastAsia="仿宋_GB2312"/>
          <w:color w:val="000000"/>
          <w:sz w:val="28"/>
        </w:rPr>
        <w:t xml:space="preserve"> / </w:t>
      </w:r>
      <w:r>
        <w:rPr>
          <w:rFonts w:eastAsia="仿宋_GB2312"/>
          <w:color w:val="000000"/>
          <w:sz w:val="28"/>
        </w:rPr>
        <w:t>是</w:t>
      </w:r>
    </w:p>
    <w:p w:rsidR="00B92FE5" w:rsidRDefault="00B92FE5" w:rsidP="00B92FE5">
      <w:pPr>
        <w:spacing w:line="560" w:lineRule="exact"/>
        <w:ind w:firstLineChars="200" w:firstLine="560"/>
        <w:rPr>
          <w:rFonts w:eastAsia="仿宋_GB2312"/>
          <w:color w:val="000000"/>
          <w:sz w:val="28"/>
        </w:rPr>
      </w:pPr>
      <w:r>
        <w:rPr>
          <w:rFonts w:eastAsia="仿宋_GB2312"/>
          <w:color w:val="000000"/>
          <w:sz w:val="28"/>
        </w:rPr>
        <w:t>2.</w:t>
      </w:r>
      <w:r>
        <w:rPr>
          <w:rFonts w:eastAsia="仿宋_GB2312"/>
          <w:color w:val="000000"/>
          <w:sz w:val="28"/>
        </w:rPr>
        <w:t>是否考前</w:t>
      </w:r>
      <w:r>
        <w:rPr>
          <w:rFonts w:eastAsia="仿宋_GB2312"/>
          <w:color w:val="000000"/>
          <w:sz w:val="28"/>
        </w:rPr>
        <w:t>21</w:t>
      </w:r>
      <w:r>
        <w:rPr>
          <w:rFonts w:eastAsia="仿宋_GB2312"/>
          <w:color w:val="000000"/>
          <w:sz w:val="28"/>
        </w:rPr>
        <w:t>天内有到过国内新冠肺炎中高风险地区？</w:t>
      </w:r>
      <w:r>
        <w:rPr>
          <w:rFonts w:eastAsia="仿宋_GB2312"/>
          <w:color w:val="000000"/>
          <w:sz w:val="28"/>
        </w:rPr>
        <w:t xml:space="preserve">  </w:t>
      </w:r>
      <w:r>
        <w:rPr>
          <w:rFonts w:eastAsia="仿宋_GB2312"/>
          <w:color w:val="000000"/>
          <w:sz w:val="28"/>
        </w:rPr>
        <w:t>否</w:t>
      </w:r>
      <w:r>
        <w:rPr>
          <w:rFonts w:eastAsia="仿宋_GB2312"/>
          <w:color w:val="000000"/>
          <w:sz w:val="28"/>
        </w:rPr>
        <w:t xml:space="preserve"> / </w:t>
      </w:r>
      <w:r>
        <w:rPr>
          <w:rFonts w:eastAsia="仿宋_GB2312"/>
          <w:color w:val="000000"/>
          <w:sz w:val="28"/>
        </w:rPr>
        <w:t>是</w:t>
      </w:r>
    </w:p>
    <w:p w:rsidR="00B92FE5" w:rsidRDefault="00B92FE5" w:rsidP="00B92FE5">
      <w:pPr>
        <w:spacing w:line="560" w:lineRule="exact"/>
        <w:ind w:firstLineChars="200" w:firstLine="560"/>
        <w:rPr>
          <w:rFonts w:eastAsia="仿宋_GB2312"/>
          <w:color w:val="000000"/>
          <w:sz w:val="28"/>
        </w:rPr>
      </w:pPr>
      <w:r>
        <w:rPr>
          <w:rFonts w:eastAsia="仿宋_GB2312"/>
          <w:color w:val="000000"/>
          <w:sz w:val="28"/>
        </w:rPr>
        <w:t>3.</w:t>
      </w:r>
      <w:r>
        <w:rPr>
          <w:rFonts w:eastAsia="仿宋_GB2312"/>
          <w:color w:val="000000"/>
          <w:sz w:val="28"/>
        </w:rPr>
        <w:t>是否考前</w:t>
      </w:r>
      <w:r>
        <w:rPr>
          <w:rFonts w:eastAsia="仿宋_GB2312"/>
          <w:color w:val="000000"/>
          <w:sz w:val="28"/>
        </w:rPr>
        <w:t>14</w:t>
      </w:r>
      <w:r>
        <w:rPr>
          <w:rFonts w:eastAsia="仿宋_GB2312"/>
          <w:color w:val="000000"/>
          <w:sz w:val="28"/>
        </w:rPr>
        <w:t>天内来自国内中高风险地区所在县</w:t>
      </w:r>
      <w:r>
        <w:rPr>
          <w:rFonts w:eastAsia="仿宋_GB2312"/>
          <w:color w:val="000000"/>
          <w:sz w:val="28"/>
        </w:rPr>
        <w:t>(</w:t>
      </w:r>
      <w:r>
        <w:rPr>
          <w:rFonts w:eastAsia="仿宋_GB2312"/>
          <w:color w:val="000000"/>
          <w:sz w:val="28"/>
        </w:rPr>
        <w:t>市、区</w:t>
      </w:r>
      <w:r>
        <w:rPr>
          <w:rFonts w:eastAsia="仿宋_GB2312"/>
          <w:color w:val="000000"/>
          <w:sz w:val="28"/>
        </w:rPr>
        <w:t>)</w:t>
      </w:r>
      <w:r>
        <w:rPr>
          <w:rFonts w:eastAsia="仿宋_GB2312"/>
          <w:color w:val="000000"/>
          <w:sz w:val="28"/>
        </w:rPr>
        <w:t>？否</w:t>
      </w:r>
      <w:r>
        <w:rPr>
          <w:rFonts w:eastAsia="仿宋_GB2312"/>
          <w:color w:val="000000"/>
          <w:sz w:val="28"/>
        </w:rPr>
        <w:t xml:space="preserve"> / </w:t>
      </w:r>
      <w:r>
        <w:rPr>
          <w:rFonts w:eastAsia="仿宋_GB2312"/>
          <w:color w:val="000000"/>
          <w:sz w:val="28"/>
        </w:rPr>
        <w:t>是</w:t>
      </w:r>
    </w:p>
    <w:p w:rsidR="00B92FE5" w:rsidRDefault="00B92FE5" w:rsidP="00B92FE5">
      <w:pPr>
        <w:spacing w:line="560" w:lineRule="exact"/>
        <w:ind w:firstLineChars="200" w:firstLine="516"/>
        <w:rPr>
          <w:rFonts w:eastAsia="仿宋_GB2312"/>
          <w:color w:val="000000"/>
          <w:sz w:val="28"/>
        </w:rPr>
      </w:pPr>
      <w:r>
        <w:rPr>
          <w:rFonts w:eastAsia="仿宋_GB2312"/>
          <w:color w:val="000000"/>
          <w:spacing w:val="-11"/>
          <w:sz w:val="28"/>
        </w:rPr>
        <w:t>4.</w:t>
      </w:r>
      <w:r>
        <w:rPr>
          <w:rFonts w:eastAsia="仿宋_GB2312"/>
          <w:color w:val="000000"/>
          <w:spacing w:val="-11"/>
          <w:sz w:val="28"/>
        </w:rPr>
        <w:t>是否考前</w:t>
      </w:r>
      <w:r>
        <w:rPr>
          <w:rFonts w:eastAsia="仿宋_GB2312"/>
          <w:color w:val="000000"/>
          <w:spacing w:val="-11"/>
          <w:sz w:val="28"/>
        </w:rPr>
        <w:t>14</w:t>
      </w:r>
      <w:r>
        <w:rPr>
          <w:rFonts w:eastAsia="仿宋_GB2312"/>
          <w:color w:val="000000"/>
          <w:spacing w:val="-11"/>
          <w:sz w:val="28"/>
        </w:rPr>
        <w:t>天内接触过</w:t>
      </w:r>
      <w:r>
        <w:rPr>
          <w:rFonts w:eastAsia="仿宋_GB2312"/>
          <w:color w:val="000000"/>
          <w:sz w:val="28"/>
        </w:rPr>
        <w:t>新冠肺炎中高风险地区</w:t>
      </w:r>
      <w:r>
        <w:rPr>
          <w:rFonts w:eastAsia="仿宋_GB2312"/>
          <w:color w:val="000000"/>
          <w:spacing w:val="-11"/>
          <w:sz w:val="28"/>
        </w:rPr>
        <w:t>的发热或有呼吸道症状患者</w:t>
      </w:r>
      <w:r>
        <w:rPr>
          <w:rFonts w:eastAsia="仿宋_GB2312"/>
          <w:color w:val="000000"/>
          <w:sz w:val="28"/>
        </w:rPr>
        <w:t>？</w:t>
      </w:r>
      <w:r>
        <w:rPr>
          <w:rFonts w:eastAsia="仿宋_GB2312"/>
          <w:color w:val="000000"/>
          <w:sz w:val="28"/>
        </w:rPr>
        <w:t xml:space="preserve">  </w:t>
      </w:r>
      <w:proofErr w:type="gramStart"/>
      <w:r>
        <w:rPr>
          <w:rFonts w:eastAsia="仿宋_GB2312"/>
          <w:color w:val="000000"/>
          <w:sz w:val="28"/>
        </w:rPr>
        <w:t>否</w:t>
      </w:r>
      <w:proofErr w:type="gramEnd"/>
      <w:r>
        <w:rPr>
          <w:rFonts w:eastAsia="仿宋_GB2312"/>
          <w:color w:val="000000"/>
          <w:sz w:val="28"/>
        </w:rPr>
        <w:t xml:space="preserve">  /  </w:t>
      </w:r>
      <w:r>
        <w:rPr>
          <w:rFonts w:eastAsia="仿宋_GB2312"/>
          <w:color w:val="000000"/>
          <w:sz w:val="28"/>
        </w:rPr>
        <w:t>是</w:t>
      </w:r>
    </w:p>
    <w:p w:rsidR="00B92FE5" w:rsidRDefault="00B92FE5" w:rsidP="00B92FE5">
      <w:pPr>
        <w:spacing w:line="560" w:lineRule="exact"/>
        <w:ind w:firstLineChars="200" w:firstLine="560"/>
        <w:rPr>
          <w:rFonts w:eastAsia="仿宋_GB2312"/>
          <w:color w:val="000000"/>
          <w:sz w:val="28"/>
        </w:rPr>
      </w:pPr>
      <w:r>
        <w:rPr>
          <w:rFonts w:eastAsia="仿宋_GB2312"/>
          <w:color w:val="000000"/>
          <w:sz w:val="28"/>
        </w:rPr>
        <w:t>5.</w:t>
      </w:r>
      <w:r>
        <w:rPr>
          <w:rFonts w:eastAsia="仿宋_GB2312"/>
          <w:color w:val="000000"/>
          <w:sz w:val="28"/>
        </w:rPr>
        <w:t>是否考前</w:t>
      </w:r>
      <w:r>
        <w:rPr>
          <w:rFonts w:eastAsia="仿宋_GB2312"/>
          <w:color w:val="000000"/>
          <w:spacing w:val="-11"/>
          <w:sz w:val="28"/>
        </w:rPr>
        <w:t>14</w:t>
      </w:r>
      <w:r>
        <w:rPr>
          <w:rFonts w:eastAsia="仿宋_GB2312"/>
          <w:color w:val="000000"/>
          <w:spacing w:val="-11"/>
          <w:sz w:val="28"/>
        </w:rPr>
        <w:t>天内</w:t>
      </w:r>
      <w:r>
        <w:rPr>
          <w:rFonts w:eastAsia="仿宋_GB2312"/>
          <w:color w:val="000000"/>
          <w:sz w:val="28"/>
        </w:rPr>
        <w:t>曾接触过疫情</w:t>
      </w:r>
      <w:r>
        <w:rPr>
          <w:rFonts w:eastAsia="仿宋_GB2312"/>
          <w:color w:val="000000"/>
          <w:sz w:val="28"/>
        </w:rPr>
        <w:t>“</w:t>
      </w:r>
      <w:r>
        <w:rPr>
          <w:rFonts w:eastAsia="仿宋_GB2312"/>
          <w:color w:val="000000"/>
          <w:sz w:val="28"/>
        </w:rPr>
        <w:t>五类人员</w:t>
      </w:r>
      <w:r>
        <w:rPr>
          <w:rFonts w:eastAsia="仿宋_GB2312"/>
          <w:color w:val="000000"/>
          <w:sz w:val="28"/>
        </w:rPr>
        <w:t>”(</w:t>
      </w:r>
      <w:r>
        <w:rPr>
          <w:rFonts w:eastAsia="仿宋_GB2312"/>
          <w:color w:val="000000"/>
          <w:sz w:val="28"/>
        </w:rPr>
        <w:t>确诊病例、疑似病例、无症状感染者、发热症状者、密切接触者</w:t>
      </w:r>
      <w:r>
        <w:rPr>
          <w:rFonts w:eastAsia="仿宋_GB2312"/>
          <w:color w:val="000000"/>
          <w:sz w:val="28"/>
        </w:rPr>
        <w:t>)</w:t>
      </w:r>
      <w:r>
        <w:rPr>
          <w:rFonts w:eastAsia="仿宋_GB2312"/>
          <w:color w:val="000000"/>
          <w:sz w:val="28"/>
        </w:rPr>
        <w:t>？</w:t>
      </w:r>
      <w:r>
        <w:rPr>
          <w:rFonts w:eastAsia="仿宋_GB2312"/>
          <w:color w:val="000000"/>
          <w:sz w:val="28"/>
        </w:rPr>
        <w:t xml:space="preserve">  </w:t>
      </w:r>
      <w:proofErr w:type="gramStart"/>
      <w:r>
        <w:rPr>
          <w:rFonts w:eastAsia="仿宋_GB2312"/>
          <w:color w:val="000000"/>
          <w:sz w:val="28"/>
        </w:rPr>
        <w:t>否</w:t>
      </w:r>
      <w:proofErr w:type="gramEnd"/>
      <w:r>
        <w:rPr>
          <w:rFonts w:eastAsia="仿宋_GB2312"/>
          <w:color w:val="000000"/>
          <w:sz w:val="28"/>
        </w:rPr>
        <w:t xml:space="preserve">  /  </w:t>
      </w:r>
      <w:r>
        <w:rPr>
          <w:rFonts w:eastAsia="仿宋_GB2312"/>
          <w:color w:val="000000"/>
          <w:sz w:val="28"/>
        </w:rPr>
        <w:t>是</w:t>
      </w:r>
      <w:r>
        <w:rPr>
          <w:rFonts w:eastAsia="仿宋_GB2312"/>
          <w:color w:val="000000"/>
          <w:sz w:val="28"/>
        </w:rPr>
        <w:t xml:space="preserve">  </w:t>
      </w:r>
    </w:p>
    <w:p w:rsidR="00B92FE5" w:rsidRDefault="00B92FE5" w:rsidP="00B92FE5">
      <w:pPr>
        <w:spacing w:line="560" w:lineRule="exact"/>
        <w:ind w:firstLineChars="200" w:firstLine="560"/>
        <w:rPr>
          <w:rFonts w:eastAsia="仿宋_GB2312"/>
          <w:color w:val="000000"/>
          <w:sz w:val="28"/>
        </w:rPr>
      </w:pPr>
      <w:r>
        <w:rPr>
          <w:rFonts w:eastAsia="仿宋_GB2312"/>
          <w:color w:val="000000"/>
          <w:sz w:val="28"/>
        </w:rPr>
        <w:t>6.</w:t>
      </w:r>
      <w:r>
        <w:rPr>
          <w:rFonts w:eastAsia="仿宋_GB2312"/>
          <w:color w:val="000000"/>
          <w:sz w:val="28"/>
        </w:rPr>
        <w:t>本人考前</w:t>
      </w:r>
      <w:r>
        <w:rPr>
          <w:rFonts w:eastAsia="仿宋_GB2312"/>
          <w:color w:val="000000"/>
          <w:sz w:val="28"/>
        </w:rPr>
        <w:t>14</w:t>
      </w:r>
      <w:r>
        <w:rPr>
          <w:rFonts w:eastAsia="仿宋_GB2312"/>
          <w:color w:val="000000"/>
          <w:sz w:val="28"/>
        </w:rPr>
        <w:t>天是否有发热、干咳、腹泻等症状？</w:t>
      </w:r>
      <w:r>
        <w:rPr>
          <w:rFonts w:eastAsia="仿宋_GB2312"/>
          <w:color w:val="000000"/>
          <w:sz w:val="28"/>
        </w:rPr>
        <w:t xml:space="preserve">  </w:t>
      </w:r>
      <w:r>
        <w:rPr>
          <w:rFonts w:eastAsia="仿宋_GB2312"/>
          <w:color w:val="000000"/>
          <w:sz w:val="28"/>
        </w:rPr>
        <w:t>否</w:t>
      </w:r>
      <w:r>
        <w:rPr>
          <w:rFonts w:eastAsia="仿宋_GB2312"/>
          <w:color w:val="000000"/>
          <w:sz w:val="28"/>
        </w:rPr>
        <w:t xml:space="preserve"> / </w:t>
      </w:r>
      <w:r>
        <w:rPr>
          <w:rFonts w:eastAsia="仿宋_GB2312"/>
          <w:color w:val="000000"/>
          <w:sz w:val="28"/>
        </w:rPr>
        <w:t>是</w:t>
      </w:r>
      <w:r>
        <w:rPr>
          <w:rFonts w:eastAsia="仿宋_GB2312"/>
          <w:color w:val="000000"/>
          <w:sz w:val="28"/>
        </w:rPr>
        <w:t xml:space="preserve">  </w:t>
      </w:r>
      <w:r>
        <w:rPr>
          <w:rFonts w:eastAsia="仿宋_GB2312"/>
          <w:color w:val="000000"/>
          <w:sz w:val="28"/>
        </w:rPr>
        <w:t>（症状是</w:t>
      </w:r>
      <w:r>
        <w:rPr>
          <w:rFonts w:eastAsia="仿宋_GB2312"/>
          <w:color w:val="000000"/>
          <w:sz w:val="28"/>
          <w:u w:val="single"/>
        </w:rPr>
        <w:t xml:space="preserve">                          </w:t>
      </w:r>
      <w:r>
        <w:rPr>
          <w:rFonts w:eastAsia="仿宋_GB2312"/>
          <w:color w:val="000000"/>
          <w:sz w:val="28"/>
        </w:rPr>
        <w:t>）。</w:t>
      </w:r>
    </w:p>
    <w:p w:rsidR="00B92FE5" w:rsidRDefault="00B92FE5" w:rsidP="00B92FE5">
      <w:pPr>
        <w:spacing w:line="560" w:lineRule="exact"/>
        <w:ind w:firstLineChars="200" w:firstLine="560"/>
        <w:rPr>
          <w:rFonts w:eastAsia="仿宋_GB2312"/>
          <w:color w:val="000000"/>
          <w:sz w:val="28"/>
        </w:rPr>
      </w:pPr>
      <w:r>
        <w:rPr>
          <w:rFonts w:eastAsia="仿宋_GB2312"/>
          <w:color w:val="000000"/>
          <w:sz w:val="28"/>
        </w:rPr>
        <w:t>7.</w:t>
      </w:r>
      <w:r>
        <w:rPr>
          <w:rFonts w:eastAsia="仿宋_GB2312"/>
          <w:color w:val="000000"/>
          <w:sz w:val="28"/>
        </w:rPr>
        <w:t>考前</w:t>
      </w:r>
      <w:r>
        <w:rPr>
          <w:rFonts w:eastAsia="仿宋_GB2312"/>
          <w:color w:val="000000"/>
          <w:sz w:val="28"/>
        </w:rPr>
        <w:t>14</w:t>
      </w:r>
      <w:r>
        <w:rPr>
          <w:rFonts w:eastAsia="仿宋_GB2312"/>
          <w:color w:val="000000"/>
          <w:sz w:val="28"/>
        </w:rPr>
        <w:t>天同住人员有无出现发热、干咳等症状？</w:t>
      </w:r>
      <w:r>
        <w:rPr>
          <w:rFonts w:eastAsia="仿宋_GB2312"/>
          <w:color w:val="000000"/>
          <w:sz w:val="28"/>
        </w:rPr>
        <w:t xml:space="preserve">  </w:t>
      </w:r>
      <w:r>
        <w:rPr>
          <w:rFonts w:eastAsia="仿宋_GB2312"/>
          <w:color w:val="000000"/>
          <w:sz w:val="28"/>
        </w:rPr>
        <w:t>无</w:t>
      </w:r>
      <w:r>
        <w:rPr>
          <w:rFonts w:eastAsia="仿宋_GB2312"/>
          <w:color w:val="000000"/>
          <w:sz w:val="28"/>
        </w:rPr>
        <w:t xml:space="preserve">  /  </w:t>
      </w:r>
      <w:r>
        <w:rPr>
          <w:rFonts w:eastAsia="仿宋_GB2312"/>
          <w:color w:val="000000"/>
          <w:sz w:val="28"/>
        </w:rPr>
        <w:t>有</w:t>
      </w:r>
      <w:r>
        <w:rPr>
          <w:rFonts w:eastAsia="仿宋_GB2312"/>
          <w:color w:val="000000"/>
          <w:sz w:val="28"/>
        </w:rPr>
        <w:lastRenderedPageBreak/>
        <w:t>（请描述患者姓名、与申报人关系及诊治情况）：</w:t>
      </w:r>
      <w:r>
        <w:rPr>
          <w:rFonts w:eastAsia="仿宋_GB2312"/>
          <w:color w:val="000000"/>
          <w:sz w:val="28"/>
          <w:u w:val="single"/>
        </w:rPr>
        <w:t xml:space="preserve">                          </w:t>
      </w:r>
      <w:r>
        <w:rPr>
          <w:rFonts w:eastAsia="仿宋_GB2312"/>
          <w:color w:val="000000"/>
          <w:sz w:val="28"/>
        </w:rPr>
        <w:t>。</w:t>
      </w:r>
    </w:p>
    <w:p w:rsidR="00B92FE5" w:rsidRDefault="00B92FE5" w:rsidP="00B92FE5">
      <w:pPr>
        <w:rPr>
          <w:rFonts w:eastAsia="仿宋_GB2312"/>
          <w:sz w:val="24"/>
        </w:rPr>
      </w:pPr>
    </w:p>
    <w:p w:rsidR="00B92FE5" w:rsidRDefault="00B92FE5" w:rsidP="00B92FE5">
      <w:pPr>
        <w:ind w:firstLineChars="200" w:firstLine="480"/>
        <w:rPr>
          <w:rFonts w:eastAsia="仿宋_GB2312"/>
          <w:sz w:val="24"/>
        </w:rPr>
      </w:pPr>
      <w:r>
        <w:rPr>
          <w:rFonts w:eastAsia="仿宋_GB2312"/>
          <w:sz w:val="24"/>
        </w:rPr>
        <w:t>本人承诺：</w:t>
      </w:r>
      <w:r>
        <w:rPr>
          <w:rFonts w:eastAsia="仿宋_GB2312"/>
          <w:w w:val="90"/>
          <w:sz w:val="24"/>
          <w:u w:val="single"/>
        </w:rPr>
        <w:t>本人已如实填写以上信息，如有不实，本人负全部责任</w:t>
      </w:r>
      <w:r>
        <w:rPr>
          <w:rFonts w:eastAsia="仿宋_GB2312"/>
          <w:w w:val="90"/>
          <w:sz w:val="24"/>
        </w:rPr>
        <w:t>。</w:t>
      </w:r>
      <w:r>
        <w:rPr>
          <w:rFonts w:eastAsia="仿宋_GB2312"/>
          <w:sz w:val="24"/>
        </w:rPr>
        <w:t>（本句手写下行空白处）</w:t>
      </w:r>
    </w:p>
    <w:p w:rsidR="00B92FE5" w:rsidRDefault="00B92FE5" w:rsidP="00B92FE5">
      <w:pPr>
        <w:spacing w:line="400" w:lineRule="exact"/>
        <w:ind w:firstLine="480"/>
        <w:rPr>
          <w:rFonts w:eastAsia="仿宋_GB2312"/>
          <w:sz w:val="24"/>
        </w:rPr>
      </w:pPr>
    </w:p>
    <w:p w:rsidR="00B92FE5" w:rsidRDefault="00B92FE5" w:rsidP="00B92FE5">
      <w:pPr>
        <w:ind w:firstLineChars="200" w:firstLine="560"/>
        <w:rPr>
          <w:rFonts w:eastAsia="仿宋_GB2312"/>
          <w:sz w:val="28"/>
        </w:rPr>
      </w:pPr>
      <w:r>
        <w:rPr>
          <w:rFonts w:eastAsia="仿宋_GB2312"/>
          <w:sz w:val="28"/>
        </w:rPr>
        <w:t>承诺人签名：</w:t>
      </w:r>
      <w:r>
        <w:rPr>
          <w:rFonts w:eastAsia="仿宋_GB2312"/>
          <w:sz w:val="28"/>
        </w:rPr>
        <w:t xml:space="preserve">                        </w:t>
      </w:r>
      <w:r>
        <w:rPr>
          <w:rFonts w:eastAsia="仿宋_GB2312"/>
          <w:sz w:val="28"/>
        </w:rPr>
        <w:t>日期：</w:t>
      </w:r>
      <w:r>
        <w:rPr>
          <w:rFonts w:eastAsia="仿宋_GB2312"/>
          <w:sz w:val="28"/>
        </w:rPr>
        <w:t>2022</w:t>
      </w: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p w:rsidR="00FB0171" w:rsidRPr="00B92FE5" w:rsidRDefault="00FB0171" w:rsidP="00B92FE5">
      <w:bookmarkStart w:id="4" w:name="_GoBack"/>
      <w:bookmarkEnd w:id="4"/>
    </w:p>
    <w:sectPr w:rsidR="00FB0171" w:rsidRPr="00B92F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F8" w:rsidRDefault="007C6FF8" w:rsidP="00897350">
      <w:r>
        <w:separator/>
      </w:r>
    </w:p>
  </w:endnote>
  <w:endnote w:type="continuationSeparator" w:id="0">
    <w:p w:rsidR="007C6FF8" w:rsidRDefault="007C6FF8" w:rsidP="0089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F8" w:rsidRDefault="007C6FF8" w:rsidP="00897350">
      <w:r>
        <w:separator/>
      </w:r>
    </w:p>
  </w:footnote>
  <w:footnote w:type="continuationSeparator" w:id="0">
    <w:p w:rsidR="007C6FF8" w:rsidRDefault="007C6FF8" w:rsidP="00897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A5"/>
    <w:rsid w:val="00567FFD"/>
    <w:rsid w:val="007C6FF8"/>
    <w:rsid w:val="007E50A5"/>
    <w:rsid w:val="00897350"/>
    <w:rsid w:val="00B92FE5"/>
    <w:rsid w:val="00FB0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5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973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897350"/>
    <w:rPr>
      <w:sz w:val="18"/>
      <w:szCs w:val="18"/>
    </w:rPr>
  </w:style>
  <w:style w:type="paragraph" w:styleId="a4">
    <w:name w:val="footer"/>
    <w:basedOn w:val="a"/>
    <w:link w:val="Char0"/>
    <w:unhideWhenUsed/>
    <w:qFormat/>
    <w:rsid w:val="008973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897350"/>
    <w:rPr>
      <w:sz w:val="18"/>
      <w:szCs w:val="18"/>
    </w:rPr>
  </w:style>
  <w:style w:type="paragraph" w:styleId="a5">
    <w:name w:val="annotation text"/>
    <w:basedOn w:val="a"/>
    <w:link w:val="Char1"/>
    <w:uiPriority w:val="99"/>
    <w:semiHidden/>
    <w:unhideWhenUsed/>
    <w:qFormat/>
    <w:rsid w:val="00B92FE5"/>
    <w:pPr>
      <w:jc w:val="left"/>
    </w:pPr>
  </w:style>
  <w:style w:type="character" w:customStyle="1" w:styleId="Char1">
    <w:name w:val="批注文字 Char"/>
    <w:basedOn w:val="a0"/>
    <w:link w:val="a5"/>
    <w:uiPriority w:val="99"/>
    <w:semiHidden/>
    <w:qFormat/>
    <w:rsid w:val="00B92FE5"/>
    <w:rPr>
      <w:rFonts w:ascii="Times New Roman" w:eastAsia="宋体" w:hAnsi="Times New Roman" w:cs="Times New Roman"/>
      <w:szCs w:val="21"/>
    </w:rPr>
  </w:style>
  <w:style w:type="paragraph" w:styleId="a6">
    <w:name w:val="Date"/>
    <w:basedOn w:val="a"/>
    <w:next w:val="a"/>
    <w:link w:val="Char2"/>
    <w:uiPriority w:val="99"/>
    <w:semiHidden/>
    <w:qFormat/>
    <w:rsid w:val="00B92FE5"/>
    <w:pPr>
      <w:ind w:leftChars="2500" w:left="100"/>
    </w:pPr>
  </w:style>
  <w:style w:type="character" w:customStyle="1" w:styleId="Char2">
    <w:name w:val="日期 Char"/>
    <w:basedOn w:val="a0"/>
    <w:link w:val="a6"/>
    <w:uiPriority w:val="99"/>
    <w:semiHidden/>
    <w:qFormat/>
    <w:rsid w:val="00B92FE5"/>
    <w:rPr>
      <w:rFonts w:ascii="Times New Roman" w:eastAsia="宋体" w:hAnsi="Times New Roman" w:cs="Times New Roman"/>
      <w:szCs w:val="21"/>
    </w:rPr>
  </w:style>
  <w:style w:type="paragraph" w:styleId="a7">
    <w:name w:val="Balloon Text"/>
    <w:basedOn w:val="a"/>
    <w:link w:val="Char3"/>
    <w:uiPriority w:val="99"/>
    <w:semiHidden/>
    <w:unhideWhenUsed/>
    <w:qFormat/>
    <w:rsid w:val="00B92FE5"/>
    <w:rPr>
      <w:sz w:val="18"/>
      <w:szCs w:val="18"/>
    </w:rPr>
  </w:style>
  <w:style w:type="character" w:customStyle="1" w:styleId="Char3">
    <w:name w:val="批注框文本 Char"/>
    <w:basedOn w:val="a0"/>
    <w:link w:val="a7"/>
    <w:uiPriority w:val="99"/>
    <w:semiHidden/>
    <w:qFormat/>
    <w:rsid w:val="00B92FE5"/>
    <w:rPr>
      <w:rFonts w:ascii="Times New Roman" w:eastAsia="宋体" w:hAnsi="Times New Roman" w:cs="Times New Roman"/>
      <w:sz w:val="18"/>
      <w:szCs w:val="18"/>
    </w:rPr>
  </w:style>
  <w:style w:type="paragraph" w:styleId="a8">
    <w:name w:val="Normal (Web)"/>
    <w:basedOn w:val="a"/>
    <w:uiPriority w:val="99"/>
    <w:semiHidden/>
    <w:unhideWhenUsed/>
    <w:qFormat/>
    <w:rsid w:val="00B92FE5"/>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5"/>
    <w:next w:val="a5"/>
    <w:link w:val="Char4"/>
    <w:uiPriority w:val="99"/>
    <w:semiHidden/>
    <w:unhideWhenUsed/>
    <w:qFormat/>
    <w:rsid w:val="00B92FE5"/>
    <w:rPr>
      <w:b/>
      <w:bCs/>
    </w:rPr>
  </w:style>
  <w:style w:type="character" w:customStyle="1" w:styleId="Char4">
    <w:name w:val="批注主题 Char"/>
    <w:basedOn w:val="Char1"/>
    <w:link w:val="a9"/>
    <w:uiPriority w:val="99"/>
    <w:semiHidden/>
    <w:qFormat/>
    <w:rsid w:val="00B92FE5"/>
    <w:rPr>
      <w:rFonts w:ascii="Times New Roman" w:eastAsia="宋体" w:hAnsi="Times New Roman" w:cs="Times New Roman"/>
      <w:b/>
      <w:bCs/>
      <w:szCs w:val="21"/>
    </w:rPr>
  </w:style>
  <w:style w:type="character" w:styleId="aa">
    <w:name w:val="Strong"/>
    <w:basedOn w:val="a0"/>
    <w:uiPriority w:val="22"/>
    <w:qFormat/>
    <w:rsid w:val="00B92FE5"/>
    <w:rPr>
      <w:b/>
      <w:bCs/>
    </w:rPr>
  </w:style>
  <w:style w:type="character" w:styleId="ab">
    <w:name w:val="page number"/>
    <w:basedOn w:val="a0"/>
    <w:uiPriority w:val="99"/>
    <w:qFormat/>
    <w:rsid w:val="00B92FE5"/>
  </w:style>
  <w:style w:type="character" w:styleId="ac">
    <w:name w:val="FollowedHyperlink"/>
    <w:basedOn w:val="a0"/>
    <w:qFormat/>
    <w:rsid w:val="00B92FE5"/>
    <w:rPr>
      <w:color w:val="333333"/>
      <w:u w:val="none"/>
    </w:rPr>
  </w:style>
  <w:style w:type="character" w:styleId="ad">
    <w:name w:val="Hyperlink"/>
    <w:qFormat/>
    <w:rsid w:val="00B92FE5"/>
    <w:rPr>
      <w:color w:val="0000FF"/>
      <w:u w:val="single"/>
    </w:rPr>
  </w:style>
  <w:style w:type="character" w:styleId="ae">
    <w:name w:val="annotation reference"/>
    <w:uiPriority w:val="99"/>
    <w:semiHidden/>
    <w:unhideWhenUsed/>
    <w:qFormat/>
    <w:rsid w:val="00B92FE5"/>
    <w:rPr>
      <w:sz w:val="21"/>
      <w:szCs w:val="21"/>
    </w:rPr>
  </w:style>
  <w:style w:type="paragraph" w:customStyle="1" w:styleId="Char5">
    <w:name w:val="Char"/>
    <w:basedOn w:val="a"/>
    <w:uiPriority w:val="99"/>
    <w:qFormat/>
    <w:rsid w:val="00B92FE5"/>
  </w:style>
  <w:style w:type="paragraph" w:customStyle="1" w:styleId="Char20">
    <w:name w:val="Char2"/>
    <w:basedOn w:val="a"/>
    <w:uiPriority w:val="99"/>
    <w:qFormat/>
    <w:rsid w:val="00B92FE5"/>
  </w:style>
  <w:style w:type="paragraph" w:customStyle="1" w:styleId="Char10">
    <w:name w:val="Char1"/>
    <w:basedOn w:val="a"/>
    <w:uiPriority w:val="99"/>
    <w:qFormat/>
    <w:rsid w:val="00B92FE5"/>
  </w:style>
  <w:style w:type="character" w:customStyle="1" w:styleId="1">
    <w:name w:val="未处理的提及1"/>
    <w:basedOn w:val="a0"/>
    <w:uiPriority w:val="99"/>
    <w:semiHidden/>
    <w:unhideWhenUsed/>
    <w:qFormat/>
    <w:rsid w:val="00B92FE5"/>
    <w:rPr>
      <w:color w:val="605E5C"/>
      <w:shd w:val="clear" w:color="auto" w:fill="E1DFDD"/>
    </w:rPr>
  </w:style>
  <w:style w:type="character" w:customStyle="1" w:styleId="bsharetext">
    <w:name w:val="bsharetext"/>
    <w:basedOn w:val="a0"/>
    <w:qFormat/>
    <w:rsid w:val="00B92FE5"/>
  </w:style>
  <w:style w:type="character" w:customStyle="1" w:styleId="font41">
    <w:name w:val="font41"/>
    <w:basedOn w:val="a0"/>
    <w:qFormat/>
    <w:rsid w:val="00B92FE5"/>
    <w:rPr>
      <w:rFonts w:ascii="宋体" w:eastAsia="宋体" w:hAnsi="宋体" w:cs="宋体" w:hint="eastAsia"/>
      <w:color w:val="000000"/>
      <w:sz w:val="24"/>
      <w:szCs w:val="24"/>
      <w:u w:val="none"/>
    </w:rPr>
  </w:style>
  <w:style w:type="character" w:customStyle="1" w:styleId="font31">
    <w:name w:val="font31"/>
    <w:basedOn w:val="a0"/>
    <w:qFormat/>
    <w:rsid w:val="00B92FE5"/>
    <w:rPr>
      <w:rFonts w:ascii="仿宋_GB2312" w:eastAsia="仿宋_GB2312" w:cs="仿宋_GB2312" w:hint="eastAsia"/>
      <w:color w:val="000000"/>
      <w:sz w:val="24"/>
      <w:szCs w:val="24"/>
      <w:u w:val="none"/>
    </w:rPr>
  </w:style>
  <w:style w:type="character" w:customStyle="1" w:styleId="font11">
    <w:name w:val="font11"/>
    <w:basedOn w:val="a0"/>
    <w:qFormat/>
    <w:rsid w:val="00B92FE5"/>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5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973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897350"/>
    <w:rPr>
      <w:sz w:val="18"/>
      <w:szCs w:val="18"/>
    </w:rPr>
  </w:style>
  <w:style w:type="paragraph" w:styleId="a4">
    <w:name w:val="footer"/>
    <w:basedOn w:val="a"/>
    <w:link w:val="Char0"/>
    <w:unhideWhenUsed/>
    <w:qFormat/>
    <w:rsid w:val="008973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897350"/>
    <w:rPr>
      <w:sz w:val="18"/>
      <w:szCs w:val="18"/>
    </w:rPr>
  </w:style>
  <w:style w:type="paragraph" w:styleId="a5">
    <w:name w:val="annotation text"/>
    <w:basedOn w:val="a"/>
    <w:link w:val="Char1"/>
    <w:uiPriority w:val="99"/>
    <w:semiHidden/>
    <w:unhideWhenUsed/>
    <w:qFormat/>
    <w:rsid w:val="00B92FE5"/>
    <w:pPr>
      <w:jc w:val="left"/>
    </w:pPr>
  </w:style>
  <w:style w:type="character" w:customStyle="1" w:styleId="Char1">
    <w:name w:val="批注文字 Char"/>
    <w:basedOn w:val="a0"/>
    <w:link w:val="a5"/>
    <w:uiPriority w:val="99"/>
    <w:semiHidden/>
    <w:qFormat/>
    <w:rsid w:val="00B92FE5"/>
    <w:rPr>
      <w:rFonts w:ascii="Times New Roman" w:eastAsia="宋体" w:hAnsi="Times New Roman" w:cs="Times New Roman"/>
      <w:szCs w:val="21"/>
    </w:rPr>
  </w:style>
  <w:style w:type="paragraph" w:styleId="a6">
    <w:name w:val="Date"/>
    <w:basedOn w:val="a"/>
    <w:next w:val="a"/>
    <w:link w:val="Char2"/>
    <w:uiPriority w:val="99"/>
    <w:semiHidden/>
    <w:qFormat/>
    <w:rsid w:val="00B92FE5"/>
    <w:pPr>
      <w:ind w:leftChars="2500" w:left="100"/>
    </w:pPr>
  </w:style>
  <w:style w:type="character" w:customStyle="1" w:styleId="Char2">
    <w:name w:val="日期 Char"/>
    <w:basedOn w:val="a0"/>
    <w:link w:val="a6"/>
    <w:uiPriority w:val="99"/>
    <w:semiHidden/>
    <w:qFormat/>
    <w:rsid w:val="00B92FE5"/>
    <w:rPr>
      <w:rFonts w:ascii="Times New Roman" w:eastAsia="宋体" w:hAnsi="Times New Roman" w:cs="Times New Roman"/>
      <w:szCs w:val="21"/>
    </w:rPr>
  </w:style>
  <w:style w:type="paragraph" w:styleId="a7">
    <w:name w:val="Balloon Text"/>
    <w:basedOn w:val="a"/>
    <w:link w:val="Char3"/>
    <w:uiPriority w:val="99"/>
    <w:semiHidden/>
    <w:unhideWhenUsed/>
    <w:qFormat/>
    <w:rsid w:val="00B92FE5"/>
    <w:rPr>
      <w:sz w:val="18"/>
      <w:szCs w:val="18"/>
    </w:rPr>
  </w:style>
  <w:style w:type="character" w:customStyle="1" w:styleId="Char3">
    <w:name w:val="批注框文本 Char"/>
    <w:basedOn w:val="a0"/>
    <w:link w:val="a7"/>
    <w:uiPriority w:val="99"/>
    <w:semiHidden/>
    <w:qFormat/>
    <w:rsid w:val="00B92FE5"/>
    <w:rPr>
      <w:rFonts w:ascii="Times New Roman" w:eastAsia="宋体" w:hAnsi="Times New Roman" w:cs="Times New Roman"/>
      <w:sz w:val="18"/>
      <w:szCs w:val="18"/>
    </w:rPr>
  </w:style>
  <w:style w:type="paragraph" w:styleId="a8">
    <w:name w:val="Normal (Web)"/>
    <w:basedOn w:val="a"/>
    <w:uiPriority w:val="99"/>
    <w:semiHidden/>
    <w:unhideWhenUsed/>
    <w:qFormat/>
    <w:rsid w:val="00B92FE5"/>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5"/>
    <w:next w:val="a5"/>
    <w:link w:val="Char4"/>
    <w:uiPriority w:val="99"/>
    <w:semiHidden/>
    <w:unhideWhenUsed/>
    <w:qFormat/>
    <w:rsid w:val="00B92FE5"/>
    <w:rPr>
      <w:b/>
      <w:bCs/>
    </w:rPr>
  </w:style>
  <w:style w:type="character" w:customStyle="1" w:styleId="Char4">
    <w:name w:val="批注主题 Char"/>
    <w:basedOn w:val="Char1"/>
    <w:link w:val="a9"/>
    <w:uiPriority w:val="99"/>
    <w:semiHidden/>
    <w:qFormat/>
    <w:rsid w:val="00B92FE5"/>
    <w:rPr>
      <w:rFonts w:ascii="Times New Roman" w:eastAsia="宋体" w:hAnsi="Times New Roman" w:cs="Times New Roman"/>
      <w:b/>
      <w:bCs/>
      <w:szCs w:val="21"/>
    </w:rPr>
  </w:style>
  <w:style w:type="character" w:styleId="aa">
    <w:name w:val="Strong"/>
    <w:basedOn w:val="a0"/>
    <w:uiPriority w:val="22"/>
    <w:qFormat/>
    <w:rsid w:val="00B92FE5"/>
    <w:rPr>
      <w:b/>
      <w:bCs/>
    </w:rPr>
  </w:style>
  <w:style w:type="character" w:styleId="ab">
    <w:name w:val="page number"/>
    <w:basedOn w:val="a0"/>
    <w:uiPriority w:val="99"/>
    <w:qFormat/>
    <w:rsid w:val="00B92FE5"/>
  </w:style>
  <w:style w:type="character" w:styleId="ac">
    <w:name w:val="FollowedHyperlink"/>
    <w:basedOn w:val="a0"/>
    <w:qFormat/>
    <w:rsid w:val="00B92FE5"/>
    <w:rPr>
      <w:color w:val="333333"/>
      <w:u w:val="none"/>
    </w:rPr>
  </w:style>
  <w:style w:type="character" w:styleId="ad">
    <w:name w:val="Hyperlink"/>
    <w:qFormat/>
    <w:rsid w:val="00B92FE5"/>
    <w:rPr>
      <w:color w:val="0000FF"/>
      <w:u w:val="single"/>
    </w:rPr>
  </w:style>
  <w:style w:type="character" w:styleId="ae">
    <w:name w:val="annotation reference"/>
    <w:uiPriority w:val="99"/>
    <w:semiHidden/>
    <w:unhideWhenUsed/>
    <w:qFormat/>
    <w:rsid w:val="00B92FE5"/>
    <w:rPr>
      <w:sz w:val="21"/>
      <w:szCs w:val="21"/>
    </w:rPr>
  </w:style>
  <w:style w:type="paragraph" w:customStyle="1" w:styleId="Char5">
    <w:name w:val="Char"/>
    <w:basedOn w:val="a"/>
    <w:uiPriority w:val="99"/>
    <w:qFormat/>
    <w:rsid w:val="00B92FE5"/>
  </w:style>
  <w:style w:type="paragraph" w:customStyle="1" w:styleId="Char20">
    <w:name w:val="Char2"/>
    <w:basedOn w:val="a"/>
    <w:uiPriority w:val="99"/>
    <w:qFormat/>
    <w:rsid w:val="00B92FE5"/>
  </w:style>
  <w:style w:type="paragraph" w:customStyle="1" w:styleId="Char10">
    <w:name w:val="Char1"/>
    <w:basedOn w:val="a"/>
    <w:uiPriority w:val="99"/>
    <w:qFormat/>
    <w:rsid w:val="00B92FE5"/>
  </w:style>
  <w:style w:type="character" w:customStyle="1" w:styleId="1">
    <w:name w:val="未处理的提及1"/>
    <w:basedOn w:val="a0"/>
    <w:uiPriority w:val="99"/>
    <w:semiHidden/>
    <w:unhideWhenUsed/>
    <w:qFormat/>
    <w:rsid w:val="00B92FE5"/>
    <w:rPr>
      <w:color w:val="605E5C"/>
      <w:shd w:val="clear" w:color="auto" w:fill="E1DFDD"/>
    </w:rPr>
  </w:style>
  <w:style w:type="character" w:customStyle="1" w:styleId="bsharetext">
    <w:name w:val="bsharetext"/>
    <w:basedOn w:val="a0"/>
    <w:qFormat/>
    <w:rsid w:val="00B92FE5"/>
  </w:style>
  <w:style w:type="character" w:customStyle="1" w:styleId="font41">
    <w:name w:val="font41"/>
    <w:basedOn w:val="a0"/>
    <w:qFormat/>
    <w:rsid w:val="00B92FE5"/>
    <w:rPr>
      <w:rFonts w:ascii="宋体" w:eastAsia="宋体" w:hAnsi="宋体" w:cs="宋体" w:hint="eastAsia"/>
      <w:color w:val="000000"/>
      <w:sz w:val="24"/>
      <w:szCs w:val="24"/>
      <w:u w:val="none"/>
    </w:rPr>
  </w:style>
  <w:style w:type="character" w:customStyle="1" w:styleId="font31">
    <w:name w:val="font31"/>
    <w:basedOn w:val="a0"/>
    <w:qFormat/>
    <w:rsid w:val="00B92FE5"/>
    <w:rPr>
      <w:rFonts w:ascii="仿宋_GB2312" w:eastAsia="仿宋_GB2312" w:cs="仿宋_GB2312" w:hint="eastAsia"/>
      <w:color w:val="000000"/>
      <w:sz w:val="24"/>
      <w:szCs w:val="24"/>
      <w:u w:val="none"/>
    </w:rPr>
  </w:style>
  <w:style w:type="character" w:customStyle="1" w:styleId="font11">
    <w:name w:val="font11"/>
    <w:basedOn w:val="a0"/>
    <w:qFormat/>
    <w:rsid w:val="00B92FE5"/>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1832</Words>
  <Characters>10443</Characters>
  <Application>Microsoft Office Word</Application>
  <DocSecurity>0</DocSecurity>
  <Lines>87</Lines>
  <Paragraphs>24</Paragraphs>
  <ScaleCrop>false</ScaleCrop>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3</cp:revision>
  <dcterms:created xsi:type="dcterms:W3CDTF">2022-12-05T08:09:00Z</dcterms:created>
  <dcterms:modified xsi:type="dcterms:W3CDTF">2022-12-05T08:12:00Z</dcterms:modified>
</cp:coreProperties>
</file>