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/>
        <w:ind w:firstLine="640" w:firstLineChars="200"/>
        <w:jc w:val="left"/>
        <w:rPr>
          <w:rFonts w:ascii="黑体" w:hAnsi="Times New Roman" w:eastAsia="黑体"/>
          <w:color w:val="000000"/>
          <w:sz w:val="32"/>
          <w:szCs w:val="32"/>
        </w:rPr>
      </w:pPr>
      <w:r>
        <w:rPr>
          <w:rFonts w:hint="eastAsia" w:ascii="黑体" w:hAnsi="Times New Roman" w:eastAsia="黑体"/>
          <w:color w:val="000000"/>
          <w:sz w:val="32"/>
          <w:szCs w:val="32"/>
        </w:rPr>
        <w:t>附件</w:t>
      </w:r>
      <w:r>
        <w:rPr>
          <w:rFonts w:ascii="黑体" w:hAnsi="Times New Roman" w:eastAsia="黑体"/>
          <w:color w:val="000000"/>
          <w:sz w:val="32"/>
          <w:szCs w:val="32"/>
        </w:rPr>
        <w:t>2</w:t>
      </w:r>
    </w:p>
    <w:p>
      <w:pPr>
        <w:spacing w:line="360" w:lineRule="auto"/>
        <w:jc w:val="center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优秀教学空间推荐汇总表</w:t>
      </w:r>
      <w:r>
        <w:rPr>
          <w:rFonts w:ascii="Times New Roman" w:hAnsi="Times New Roman" w:eastAsia="仿宋_GB2312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单位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联系人：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_________ 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职务：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_______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联系电话：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_________ 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邮箱：</w:t>
      </w:r>
      <w:r>
        <w:rPr>
          <w:rFonts w:ascii="Times New Roman" w:hAnsi="Times New Roman" w:eastAsia="仿宋_GB2312"/>
          <w:color w:val="000000"/>
          <w:sz w:val="32"/>
          <w:szCs w:val="32"/>
        </w:rPr>
        <w:t>________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596"/>
        <w:gridCol w:w="1451"/>
        <w:gridCol w:w="1690"/>
        <w:gridCol w:w="1627"/>
        <w:gridCol w:w="1865"/>
        <w:gridCol w:w="2418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1451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90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所在学校</w:t>
            </w:r>
          </w:p>
        </w:tc>
        <w:tc>
          <w:tcPr>
            <w:tcW w:w="1627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空间帐号</w:t>
            </w:r>
          </w:p>
        </w:tc>
        <w:tc>
          <w:tcPr>
            <w:tcW w:w="1865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空间名称</w:t>
            </w:r>
          </w:p>
        </w:tc>
        <w:tc>
          <w:tcPr>
            <w:tcW w:w="2418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004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9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tcBorders>
              <w:top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159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7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18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04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156" w:beforeLines="5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24"/>
        </w:rPr>
        <w:t>注：组别填学前教育、义务教育、普通高中教育、中等职业教育、特殊教育、高等教育等。</w:t>
      </w:r>
    </w:p>
    <w:p>
      <w:pPr>
        <w:wordWrap w:val="0"/>
        <w:spacing w:line="360" w:lineRule="auto"/>
        <w:jc w:val="righ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单位名称：（盖章）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    </w:t>
      </w:r>
    </w:p>
    <w:p>
      <w:pPr>
        <w:wordWrap w:val="0"/>
        <w:ind w:right="320"/>
        <w:jc w:val="right"/>
      </w:pPr>
      <w:r>
        <w:rPr>
          <w:rFonts w:ascii="Times New Roman" w:hAnsi="Times New Roman" w:eastAsia="仿宋_GB2312"/>
          <w:color w:val="000000"/>
          <w:sz w:val="32"/>
          <w:szCs w:val="32"/>
        </w:rPr>
        <w:t>2018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</w:t>
      </w:r>
      <w:r>
        <w:rPr>
          <w:rFonts w:hint="eastAsia" w:ascii="Times New Roman" w:hAnsi="宋体" w:cs="宋体"/>
          <w:color w:val="000000"/>
          <w:sz w:val="32"/>
          <w:szCs w:val="32"/>
        </w:rPr>
        <w:t>月</w:t>
      </w:r>
      <w:r>
        <w:rPr>
          <w:rFonts w:ascii="Times New Roman" w:hAnsi="Times New Roman" w:cs="宋体"/>
          <w:color w:val="000000"/>
          <w:sz w:val="32"/>
          <w:szCs w:val="32"/>
        </w:rPr>
        <w:t xml:space="preserve">  </w:t>
      </w:r>
      <w:r>
        <w:rPr>
          <w:rFonts w:hint="eastAsia" w:ascii="Times New Roman" w:hAnsi="宋体" w:cs="宋体"/>
          <w:color w:val="000000"/>
          <w:sz w:val="32"/>
          <w:szCs w:val="32"/>
        </w:rPr>
        <w:t>日</w:t>
      </w:r>
      <w:r>
        <w:rPr>
          <w:rFonts w:ascii="Times New Roman" w:hAnsi="Times New Roman" w:cs="宋体"/>
          <w:color w:val="000000"/>
          <w:sz w:val="32"/>
          <w:szCs w:val="32"/>
        </w:rPr>
        <w:t xml:space="preserve">   </w:t>
      </w: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00022FF" w:usb1="C000205B" w:usb2="00000009" w:usb3="00000000" w:csb0="200001DF" w:csb1="2008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MV Boli"/>
    <w:panose1 w:val="020F0302020204030204"/>
    <w:charset w:val="00"/>
    <w:family w:val="swiss"/>
    <w:pitch w:val="default"/>
    <w:sig w:usb0="00000000" w:usb1="00000000" w:usb2="00000000" w:usb3="00000000" w:csb0="000001F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DejaVu Sans">
    <w:altName w:val="Arial"/>
    <w:panose1 w:val="020B0603030804020204"/>
    <w:charset w:val="00"/>
    <w:family w:val="swiss"/>
    <w:pitch w:val="default"/>
    <w:sig w:usb0="00000000" w:usb1="00000000" w:usb2="0A246029" w:usb3="00000000" w:csb0="000001F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Book Antiqua">
    <w:altName w:val="Palatino Linotype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entury Gothic">
    <w:altName w:val="Manjiro'sHw21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anjiro'sHw21">
    <w:panose1 w:val="020B0600000000000000"/>
    <w:charset w:val="00"/>
    <w:family w:val="auto"/>
    <w:pitch w:val="default"/>
    <w:sig w:usb0="00000011" w:usb1="00000000" w:usb2="00000000" w:usb3="00000000" w:csb0="4000009F" w:csb1="DFD70000"/>
  </w:font>
  <w:font w:name="迷你简黛玉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354F2"/>
    <w:multiLevelType w:val="multilevel"/>
    <w:tmpl w:val="5AC354F2"/>
    <w:lvl w:ilvl="0" w:tentative="0">
      <w:start w:val="5"/>
      <w:numFmt w:val="decimal"/>
      <w:pStyle w:val="8"/>
      <w:lvlText w:val="%1."/>
      <w:lvlJc w:val="left"/>
      <w:pPr>
        <w:ind w:left="425" w:hanging="425"/>
      </w:pPr>
      <w:rPr>
        <w:rFonts w:hint="default" w:ascii="宋体" w:hAnsi="宋体" w:eastAsia="宋体" w:cs="宋体"/>
        <w:sz w:val="36"/>
      </w:rPr>
    </w:lvl>
    <w:lvl w:ilvl="1" w:tentative="0">
      <w:start w:val="1"/>
      <w:numFmt w:val="decimal"/>
      <w:pStyle w:val="7"/>
      <w:lvlText w:val="%1.%2."/>
      <w:lvlJc w:val="left"/>
      <w:pPr>
        <w:ind w:left="567" w:hanging="567"/>
      </w:pPr>
      <w:rPr>
        <w:rFonts w:hint="default"/>
        <w:sz w:val="30"/>
      </w:rPr>
    </w:lvl>
    <w:lvl w:ilvl="2" w:tentative="0">
      <w:start w:val="1"/>
      <w:numFmt w:val="decimal"/>
      <w:pStyle w:val="9"/>
      <w:lvlText w:val="%1.%2.%3."/>
      <w:lvlJc w:val="left"/>
      <w:pPr>
        <w:ind w:left="709" w:hanging="709"/>
      </w:pPr>
      <w:rPr>
        <w:rFonts w:hint="eastAsia"/>
        <w:sz w:val="28"/>
      </w:rPr>
    </w:lvl>
    <w:lvl w:ilvl="3" w:tentative="0">
      <w:start w:val="1"/>
      <w:numFmt w:val="decimal"/>
      <w:pStyle w:val="10"/>
      <w:lvlText w:val="%1.%2.%3.%4."/>
      <w:lvlJc w:val="left"/>
      <w:pPr>
        <w:ind w:left="851" w:hanging="851"/>
      </w:pPr>
      <w:rPr>
        <w:rFonts w:hint="eastAsia"/>
        <w:sz w:val="24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F34051F"/>
    <w:rsid w:val="2E016924"/>
    <w:rsid w:val="3A47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  <w:rPr>
      <w:rFonts w:ascii="仿宋_GB2312" w:hAnsi="仿宋_GB2312" w:eastAsia="仿宋_GB2312" w:cs="仿宋_GB2312"/>
      <w:kern w:val="0"/>
      <w:sz w:val="28"/>
      <w:szCs w:val="36"/>
      <w:lang w:eastAsia="en-US" w:bidi="en-US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page number"/>
    <w:uiPriority w:val="0"/>
    <w:rPr>
      <w:rFonts w:cs="Times New Roman"/>
    </w:rPr>
  </w:style>
  <w:style w:type="paragraph" w:customStyle="1" w:styleId="7">
    <w:name w:val="2级标题"/>
    <w:basedOn w:val="1"/>
    <w:qFormat/>
    <w:uiPriority w:val="0"/>
    <w:pPr>
      <w:keepLines/>
      <w:numPr>
        <w:ilvl w:val="1"/>
        <w:numId w:val="1"/>
      </w:numPr>
      <w:spacing w:before="240" w:after="120" w:line="360" w:lineRule="auto"/>
      <w:ind w:firstLineChars="0"/>
      <w:contextualSpacing/>
      <w:jc w:val="left"/>
      <w:outlineLvl w:val="1"/>
    </w:pPr>
    <w:rPr>
      <w:rFonts w:ascii="仿宋_GB2312" w:hAnsi="仿宋_GB2312" w:eastAsia="仿宋_GB2312" w:cs="仿宋_GB2312"/>
      <w:b/>
      <w:kern w:val="0"/>
      <w:sz w:val="28"/>
      <w:szCs w:val="36"/>
      <w:lang w:eastAsia="en-US" w:bidi="en-US"/>
    </w:rPr>
  </w:style>
  <w:style w:type="paragraph" w:customStyle="1" w:styleId="8">
    <w:name w:val="1级标题"/>
    <w:basedOn w:val="1"/>
    <w:qFormat/>
    <w:uiPriority w:val="0"/>
    <w:pPr>
      <w:numPr>
        <w:ilvl w:val="0"/>
        <w:numId w:val="1"/>
      </w:numPr>
      <w:ind w:left="425" w:hanging="425"/>
    </w:pPr>
    <w:rPr>
      <w:rFonts w:ascii="仿宋_GB2312" w:hAnsi="仿宋_GB2312" w:eastAsia="仿宋_GB2312" w:cs="仿宋_GB2312"/>
      <w:kern w:val="0"/>
      <w:sz w:val="28"/>
      <w:szCs w:val="36"/>
      <w:lang w:eastAsia="en-US" w:bidi="en-US"/>
    </w:rPr>
  </w:style>
  <w:style w:type="paragraph" w:customStyle="1" w:styleId="9">
    <w:name w:val="3级标题"/>
    <w:basedOn w:val="1"/>
    <w:link w:val="11"/>
    <w:qFormat/>
    <w:uiPriority w:val="0"/>
    <w:pPr>
      <w:keepLines/>
      <w:numPr>
        <w:ilvl w:val="2"/>
        <w:numId w:val="1"/>
      </w:numPr>
      <w:spacing w:before="120" w:after="120" w:line="360" w:lineRule="auto"/>
      <w:ind w:firstLineChars="0"/>
      <w:contextualSpacing/>
      <w:jc w:val="left"/>
      <w:outlineLvl w:val="2"/>
    </w:pPr>
    <w:rPr>
      <w:rFonts w:ascii="仿宋_GB2312" w:hAnsi="仿宋_GB2312" w:eastAsia="仿宋_GB2312" w:cs="仿宋_GB2312"/>
      <w:kern w:val="0"/>
      <w:sz w:val="28"/>
      <w:szCs w:val="36"/>
      <w:lang w:eastAsia="en-US" w:bidi="en-US"/>
    </w:rPr>
  </w:style>
  <w:style w:type="paragraph" w:customStyle="1" w:styleId="10">
    <w:name w:val="4级标题"/>
    <w:basedOn w:val="1"/>
    <w:qFormat/>
    <w:uiPriority w:val="0"/>
    <w:pPr>
      <w:numPr>
        <w:ilvl w:val="3"/>
        <w:numId w:val="1"/>
      </w:numPr>
      <w:ind w:left="851" w:hanging="851"/>
    </w:pPr>
    <w:rPr>
      <w:rFonts w:ascii="仿宋_GB2312" w:hAnsi="仿宋_GB2312" w:eastAsia="仿宋_GB2312" w:cs="仿宋_GB2312"/>
      <w:kern w:val="0"/>
      <w:sz w:val="28"/>
      <w:szCs w:val="36"/>
      <w:lang w:eastAsia="en-US" w:bidi="en-US"/>
    </w:rPr>
  </w:style>
  <w:style w:type="character" w:customStyle="1" w:styleId="11">
    <w:name w:val="3级标题 Char"/>
    <w:link w:val="9"/>
    <w:qFormat/>
    <w:uiPriority w:val="0"/>
    <w:rPr>
      <w:rFonts w:ascii="仿宋_GB2312" w:hAnsi="仿宋_GB2312" w:eastAsia="仿宋_GB2312" w:cs="仿宋_GB2312"/>
      <w:kern w:val="0"/>
      <w:sz w:val="28"/>
      <w:szCs w:val="36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chloe</cp:lastModifiedBy>
  <dcterms:modified xsi:type="dcterms:W3CDTF">2018-04-17T02:50:54Z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