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75" w:rsidRDefault="005E5375" w:rsidP="005E5375">
      <w:pPr>
        <w:spacing w:line="560" w:lineRule="exact"/>
        <w:rPr>
          <w:rFonts w:ascii="仿宋_GB2312" w:eastAsia="仿宋_GB2312" w:hAnsi="宋体"/>
          <w:sz w:val="32"/>
          <w:szCs w:val="32"/>
        </w:rPr>
      </w:pPr>
      <w:r>
        <w:rPr>
          <w:rFonts w:ascii="仿宋_GB2312" w:eastAsia="仿宋_GB2312" w:hAnsi="宋体" w:hint="eastAsia"/>
          <w:sz w:val="32"/>
          <w:szCs w:val="32"/>
        </w:rPr>
        <w:t>附件2：</w:t>
      </w:r>
    </w:p>
    <w:p w:rsidR="005E5375" w:rsidRPr="0073545A" w:rsidRDefault="005E5375" w:rsidP="005E5375">
      <w:pPr>
        <w:spacing w:line="560" w:lineRule="exact"/>
        <w:jc w:val="center"/>
        <w:rPr>
          <w:rFonts w:ascii="方正小标宋简体" w:eastAsia="方正小标宋简体" w:hAnsi="宋体"/>
          <w:w w:val="90"/>
          <w:sz w:val="36"/>
          <w:szCs w:val="36"/>
        </w:rPr>
      </w:pPr>
      <w:r>
        <w:rPr>
          <w:rFonts w:ascii="方正小标宋简体" w:eastAsia="方正小标宋简体" w:hAnsi="宋体" w:hint="eastAsia"/>
          <w:w w:val="90"/>
          <w:sz w:val="36"/>
          <w:szCs w:val="36"/>
        </w:rPr>
        <w:t>乐清市</w:t>
      </w:r>
      <w:r w:rsidRPr="0073545A">
        <w:rPr>
          <w:rFonts w:ascii="方正小标宋简体" w:eastAsia="方正小标宋简体" w:hAnsi="宋体" w:hint="eastAsia"/>
          <w:w w:val="90"/>
          <w:sz w:val="36"/>
          <w:szCs w:val="36"/>
        </w:rPr>
        <w:t>2021年中小学专业发展校本培训精品项目（课程）</w:t>
      </w:r>
    </w:p>
    <w:p w:rsidR="005E5375" w:rsidRPr="0073545A" w:rsidRDefault="005E5375" w:rsidP="005E5375">
      <w:pPr>
        <w:jc w:val="center"/>
        <w:rPr>
          <w:rFonts w:ascii="方正小标宋简体" w:eastAsia="方正小标宋简体" w:hAnsi="宋体"/>
          <w:w w:val="90"/>
          <w:sz w:val="36"/>
          <w:szCs w:val="36"/>
        </w:rPr>
      </w:pPr>
      <w:r w:rsidRPr="0073545A">
        <w:rPr>
          <w:rFonts w:ascii="方正小标宋简体" w:eastAsia="方正小标宋简体" w:hAnsi="宋体" w:hint="eastAsia"/>
          <w:w w:val="90"/>
          <w:sz w:val="36"/>
          <w:szCs w:val="36"/>
        </w:rPr>
        <w:t>装订格式要求（独立成册）</w:t>
      </w:r>
    </w:p>
    <w:p w:rsidR="005E5375" w:rsidRDefault="005E5375" w:rsidP="005E5375">
      <w:pPr>
        <w:rPr>
          <w:rFonts w:ascii="宋体"/>
          <w:bCs/>
          <w:sz w:val="28"/>
          <w:szCs w:val="28"/>
        </w:rPr>
      </w:pPr>
      <w:r>
        <w:rPr>
          <w:rFonts w:ascii="宋体" w:hAnsi="宋体" w:hint="eastAsia"/>
          <w:b/>
          <w:bCs/>
          <w:sz w:val="28"/>
          <w:szCs w:val="28"/>
        </w:rPr>
        <w:t>封面：</w:t>
      </w:r>
      <w:r>
        <w:rPr>
          <w:rFonts w:ascii="宋体" w:hAnsi="宋体" w:hint="eastAsia"/>
          <w:bCs/>
          <w:sz w:val="28"/>
          <w:szCs w:val="28"/>
        </w:rPr>
        <w:t>（</w:t>
      </w:r>
      <w:r>
        <w:rPr>
          <w:rFonts w:ascii="宋体" w:hAnsi="宋体"/>
          <w:bCs/>
          <w:sz w:val="28"/>
          <w:szCs w:val="28"/>
        </w:rPr>
        <w:t>A4</w:t>
      </w:r>
      <w:r>
        <w:rPr>
          <w:rFonts w:ascii="宋体" w:hAnsi="宋体" w:hint="eastAsia"/>
          <w:bCs/>
          <w:sz w:val="28"/>
          <w:szCs w:val="28"/>
        </w:rPr>
        <w:t>铜版纸封面）</w:t>
      </w:r>
    </w:p>
    <w:p w:rsidR="005E5375" w:rsidRDefault="005E5375" w:rsidP="005E5375">
      <w:pPr>
        <w:rPr>
          <w:rFonts w:ascii="宋体"/>
          <w:bCs/>
          <w:szCs w:val="21"/>
        </w:rPr>
      </w:pPr>
      <w:r>
        <w:rPr>
          <w:rFonts w:ascii="宋体" w:hAnsi="宋体" w:hint="eastAsia"/>
          <w:bCs/>
          <w:sz w:val="24"/>
        </w:rPr>
        <w:t>左上角：2021年</w:t>
      </w:r>
      <w:r>
        <w:rPr>
          <w:rFonts w:ascii="宋体" w:hAnsi="宋体" w:hint="eastAsia"/>
          <w:bCs/>
          <w:szCs w:val="21"/>
        </w:rPr>
        <w:t>乐清市中小学教师专业发展校本培训精品项目（课程）（四号字）</w:t>
      </w:r>
    </w:p>
    <w:p w:rsidR="005E5375" w:rsidRDefault="005E5375" w:rsidP="005E5375">
      <w:pPr>
        <w:rPr>
          <w:rFonts w:ascii="宋体"/>
          <w:bCs/>
          <w:sz w:val="28"/>
          <w:szCs w:val="28"/>
        </w:rPr>
      </w:pPr>
      <w:r>
        <w:rPr>
          <w:rFonts w:ascii="宋体" w:hAnsi="宋体" w:hint="eastAsia"/>
          <w:bCs/>
          <w:sz w:val="24"/>
        </w:rPr>
        <w:t>课程名称格式：</w:t>
      </w:r>
      <w:r>
        <w:rPr>
          <w:rFonts w:ascii="宋体" w:hAnsi="宋体" w:hint="eastAsia"/>
          <w:bCs/>
          <w:szCs w:val="21"/>
        </w:rPr>
        <w:t>校名</w:t>
      </w:r>
      <w:r>
        <w:rPr>
          <w:rFonts w:ascii="宋体" w:hAnsi="宋体"/>
          <w:bCs/>
          <w:szCs w:val="21"/>
        </w:rPr>
        <w:t>+</w:t>
      </w:r>
      <w:r>
        <w:rPr>
          <w:rFonts w:ascii="宋体" w:hAnsi="宋体" w:hint="eastAsia"/>
          <w:bCs/>
          <w:szCs w:val="21"/>
        </w:rPr>
        <w:t>主题（如果分层分类明确，请标明，如“数学教师中级”）</w:t>
      </w:r>
      <w:r>
        <w:rPr>
          <w:rFonts w:ascii="宋体" w:hAnsi="宋体"/>
          <w:bCs/>
          <w:szCs w:val="21"/>
        </w:rPr>
        <w:t>+</w:t>
      </w:r>
      <w:r>
        <w:rPr>
          <w:rFonts w:ascii="宋体" w:hAnsi="宋体" w:hint="eastAsia"/>
          <w:bCs/>
          <w:szCs w:val="21"/>
        </w:rPr>
        <w:t>校本研修项目（或课程）</w:t>
      </w:r>
      <w:r>
        <w:rPr>
          <w:rFonts w:ascii="宋体" w:hAnsi="宋体" w:hint="eastAsia"/>
          <w:bCs/>
          <w:sz w:val="28"/>
          <w:szCs w:val="28"/>
        </w:rPr>
        <w:t>：</w:t>
      </w:r>
      <w:r>
        <w:rPr>
          <w:rFonts w:ascii="宋体" w:hAnsi="宋体" w:hint="eastAsia"/>
          <w:bCs/>
          <w:szCs w:val="21"/>
        </w:rPr>
        <w:t>二号字，</w:t>
      </w:r>
    </w:p>
    <w:p w:rsidR="005E5375" w:rsidRDefault="005E5375" w:rsidP="005E5375">
      <w:pPr>
        <w:rPr>
          <w:rFonts w:ascii="宋体"/>
          <w:bCs/>
          <w:sz w:val="24"/>
        </w:rPr>
      </w:pPr>
      <w:r>
        <w:rPr>
          <w:rFonts w:ascii="宋体" w:hAnsi="宋体" w:hint="eastAsia"/>
          <w:bCs/>
          <w:sz w:val="24"/>
        </w:rPr>
        <w:t>项目负责人：</w:t>
      </w:r>
    </w:p>
    <w:p w:rsidR="005E5375" w:rsidRDefault="005E5375" w:rsidP="005E5375">
      <w:pPr>
        <w:rPr>
          <w:rFonts w:ascii="宋体"/>
          <w:bCs/>
          <w:sz w:val="24"/>
        </w:rPr>
      </w:pPr>
      <w:r>
        <w:rPr>
          <w:rFonts w:ascii="宋体" w:hAnsi="宋体" w:hint="eastAsia"/>
          <w:bCs/>
          <w:sz w:val="24"/>
        </w:rPr>
        <w:t>培训单位：（置中）</w:t>
      </w:r>
    </w:p>
    <w:p w:rsidR="005E5375" w:rsidRDefault="005E5375" w:rsidP="005E5375">
      <w:pPr>
        <w:rPr>
          <w:rFonts w:ascii="宋体"/>
          <w:b/>
          <w:bCs/>
          <w:sz w:val="28"/>
          <w:szCs w:val="28"/>
        </w:rPr>
      </w:pPr>
      <w:r>
        <w:rPr>
          <w:rFonts w:ascii="宋体" w:hAnsi="宋体" w:hint="eastAsia"/>
          <w:b/>
          <w:bCs/>
          <w:sz w:val="28"/>
          <w:szCs w:val="28"/>
        </w:rPr>
        <w:t>扉页：</w:t>
      </w:r>
    </w:p>
    <w:p w:rsidR="005E5375" w:rsidRDefault="005E5375" w:rsidP="005E5375">
      <w:pPr>
        <w:rPr>
          <w:rFonts w:ascii="宋体"/>
          <w:bCs/>
          <w:sz w:val="24"/>
        </w:rPr>
      </w:pPr>
      <w:r>
        <w:rPr>
          <w:rFonts w:ascii="宋体" w:hAnsi="宋体" w:hint="eastAsia"/>
          <w:bCs/>
          <w:sz w:val="24"/>
        </w:rPr>
        <w:t>课程简介：</w:t>
      </w:r>
      <w:r>
        <w:rPr>
          <w:rFonts w:ascii="宋体" w:hAnsi="宋体" w:hint="eastAsia"/>
          <w:bCs/>
          <w:szCs w:val="21"/>
        </w:rPr>
        <w:t>用</w:t>
      </w:r>
      <w:r>
        <w:rPr>
          <w:rFonts w:ascii="宋体" w:hAnsi="宋体"/>
          <w:bCs/>
          <w:szCs w:val="21"/>
        </w:rPr>
        <w:t>100-200</w:t>
      </w:r>
      <w:r>
        <w:rPr>
          <w:rFonts w:ascii="宋体" w:hAnsi="宋体" w:hint="eastAsia"/>
          <w:bCs/>
          <w:szCs w:val="21"/>
        </w:rPr>
        <w:t>字简介学校和项目来由、课程关键内容、师资概况和培训特色。关注文字可读性，</w:t>
      </w:r>
      <w:proofErr w:type="gramStart"/>
      <w:r>
        <w:rPr>
          <w:rFonts w:ascii="宋体" w:hAnsi="宋体" w:hint="eastAsia"/>
          <w:bCs/>
          <w:szCs w:val="21"/>
        </w:rPr>
        <w:t>不</w:t>
      </w:r>
      <w:proofErr w:type="gramEnd"/>
      <w:r>
        <w:rPr>
          <w:rFonts w:ascii="宋体" w:hAnsi="宋体" w:hint="eastAsia"/>
          <w:bCs/>
          <w:szCs w:val="21"/>
        </w:rPr>
        <w:t>分点叙述（三号字）</w:t>
      </w:r>
    </w:p>
    <w:p w:rsidR="005E5375" w:rsidRDefault="005E5375" w:rsidP="005E5375">
      <w:pPr>
        <w:rPr>
          <w:rFonts w:ascii="宋体"/>
          <w:b/>
          <w:bCs/>
          <w:sz w:val="28"/>
          <w:szCs w:val="28"/>
        </w:rPr>
      </w:pPr>
      <w:r>
        <w:rPr>
          <w:rFonts w:ascii="宋体" w:hAnsi="宋体" w:hint="eastAsia"/>
          <w:b/>
          <w:bCs/>
          <w:sz w:val="28"/>
          <w:szCs w:val="28"/>
        </w:rPr>
        <w:t>目录：</w:t>
      </w:r>
      <w:r>
        <w:rPr>
          <w:rFonts w:ascii="宋体" w:hAnsi="宋体" w:hint="eastAsia"/>
          <w:b/>
          <w:bCs/>
          <w:szCs w:val="21"/>
        </w:rPr>
        <w:t>务必用大纲视图方式自动生成目录</w:t>
      </w:r>
    </w:p>
    <w:p w:rsidR="005E5375" w:rsidRDefault="005E5375" w:rsidP="005E5375">
      <w:pPr>
        <w:rPr>
          <w:rFonts w:ascii="宋体"/>
          <w:b/>
          <w:bCs/>
          <w:sz w:val="28"/>
          <w:szCs w:val="28"/>
        </w:rPr>
      </w:pPr>
      <w:r>
        <w:rPr>
          <w:rFonts w:ascii="宋体" w:hAnsi="宋体" w:hint="eastAsia"/>
          <w:b/>
          <w:bCs/>
          <w:sz w:val="28"/>
          <w:szCs w:val="28"/>
        </w:rPr>
        <w:t>第一部分课程方案</w:t>
      </w:r>
    </w:p>
    <w:p w:rsidR="005E5375" w:rsidRDefault="005E5375" w:rsidP="005E5375">
      <w:pPr>
        <w:rPr>
          <w:rFonts w:ascii="宋体"/>
          <w:bCs/>
          <w:szCs w:val="21"/>
        </w:rPr>
      </w:pPr>
      <w:r>
        <w:rPr>
          <w:rFonts w:ascii="宋体" w:hAnsi="宋体"/>
          <w:bCs/>
          <w:szCs w:val="21"/>
        </w:rPr>
        <w:t>1</w:t>
      </w:r>
      <w:r>
        <w:rPr>
          <w:rFonts w:ascii="宋体" w:hAnsi="宋体" w:hint="eastAsia"/>
          <w:bCs/>
          <w:szCs w:val="21"/>
        </w:rPr>
        <w:t>、课程定位与具体目标</w:t>
      </w:r>
    </w:p>
    <w:p w:rsidR="005E5375" w:rsidRDefault="005E5375" w:rsidP="005E5375">
      <w:pPr>
        <w:rPr>
          <w:rFonts w:ascii="宋体"/>
          <w:bCs/>
          <w:szCs w:val="21"/>
        </w:rPr>
      </w:pPr>
      <w:r>
        <w:rPr>
          <w:rFonts w:ascii="宋体" w:hAnsi="宋体"/>
          <w:bCs/>
          <w:szCs w:val="21"/>
        </w:rPr>
        <w:t>2</w:t>
      </w:r>
      <w:r>
        <w:rPr>
          <w:rFonts w:ascii="宋体" w:hAnsi="宋体" w:hint="eastAsia"/>
          <w:bCs/>
          <w:szCs w:val="21"/>
        </w:rPr>
        <w:t>、设计思路与课程总表</w:t>
      </w:r>
    </w:p>
    <w:p w:rsidR="005E5375" w:rsidRDefault="005E5375" w:rsidP="005E5375">
      <w:pPr>
        <w:rPr>
          <w:rFonts w:ascii="宋体"/>
          <w:bCs/>
          <w:szCs w:val="21"/>
        </w:rPr>
      </w:pPr>
      <w:r w:rsidRPr="000B715D">
        <w:pict>
          <v:shapetype id="_x0000_t202" coordsize="21600,21600" o:spt="202" path="m,l,21600r21600,l21600,xe">
            <v:stroke joinstyle="miter"/>
            <v:path gradientshapeok="t" o:connecttype="rect"/>
          </v:shapetype>
          <v:shape id="_x0000_s2051" type="#_x0000_t202" style="position:absolute;left:0;text-align:left;margin-left:213pt;margin-top:14.35pt;width:268.9pt;height:219.15pt;z-index:251661312" o:gfxdata="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kfQDXZAAAACgEAAA8AAAAAAAAA&#10;AQAgAAAAIgAAAGRycy9kb3ducmV2LnhtbFBLAQIUABQAAAAIAIdO4kD/NYMDSQIAAJYEAAAOAAAA&#10;AAAAAAEAIAAAACgBAABkcnMvZTJvRG9jLnhtbFBLBQYAAAAABgAGAFkBAADjBQAAAAA=&#10;">
            <v:textbox>
              <w:txbxContent>
                <w:p w:rsidR="005E5375" w:rsidRDefault="005E5375" w:rsidP="005E5375">
                  <w:pPr>
                    <w:spacing w:line="340" w:lineRule="exact"/>
                    <w:rPr>
                      <w:rFonts w:ascii="仿宋_GB2312" w:eastAsia="仿宋_GB2312"/>
                      <w:b/>
                      <w:szCs w:val="21"/>
                    </w:rPr>
                  </w:pPr>
                  <w:r>
                    <w:rPr>
                      <w:rFonts w:ascii="仿宋_GB2312" w:eastAsia="仿宋_GB2312" w:hint="eastAsia"/>
                      <w:b/>
                      <w:szCs w:val="21"/>
                    </w:rPr>
                    <w:t>规范要求：</w:t>
                  </w:r>
                </w:p>
                <w:p w:rsidR="005E5375" w:rsidRDefault="005E5375" w:rsidP="005E5375">
                  <w:pPr>
                    <w:spacing w:line="340" w:lineRule="exact"/>
                    <w:rPr>
                      <w:rFonts w:ascii="仿宋_GB2312" w:eastAsia="仿宋_GB2312"/>
                      <w:b/>
                      <w:szCs w:val="21"/>
                    </w:rPr>
                  </w:pPr>
                  <w:r>
                    <w:rPr>
                      <w:rFonts w:ascii="仿宋_GB2312" w:eastAsia="仿宋_GB2312"/>
                      <w:b/>
                      <w:szCs w:val="21"/>
                    </w:rPr>
                    <w:t>1</w:t>
                  </w:r>
                  <w:r>
                    <w:rPr>
                      <w:rFonts w:ascii="仿宋_GB2312" w:eastAsia="仿宋_GB2312" w:hint="eastAsia"/>
                      <w:b/>
                      <w:szCs w:val="21"/>
                    </w:rPr>
                    <w:t>、每个专题内容包括专家或课程实施者姓名及称谓、简要的培训目标和具体培训内容（也可一个模块统一简述目标）</w:t>
                  </w:r>
                </w:p>
                <w:p w:rsidR="005E5375" w:rsidRDefault="005E5375" w:rsidP="005E5375">
                  <w:pPr>
                    <w:spacing w:line="340" w:lineRule="exact"/>
                    <w:rPr>
                      <w:rFonts w:ascii="仿宋_GB2312" w:eastAsia="仿宋_GB2312"/>
                      <w:b/>
                      <w:szCs w:val="21"/>
                    </w:rPr>
                  </w:pPr>
                  <w:r>
                    <w:rPr>
                      <w:rFonts w:ascii="仿宋_GB2312" w:eastAsia="仿宋_GB2312"/>
                      <w:b/>
                      <w:szCs w:val="21"/>
                    </w:rPr>
                    <w:t>2</w:t>
                  </w:r>
                  <w:r>
                    <w:rPr>
                      <w:rFonts w:ascii="仿宋_GB2312" w:eastAsia="仿宋_GB2312" w:hint="eastAsia"/>
                      <w:b/>
                      <w:szCs w:val="21"/>
                    </w:rPr>
                    <w:t>、每半天时间的专题内容</w:t>
                  </w:r>
                  <w:r>
                    <w:rPr>
                      <w:rFonts w:ascii="仿宋_GB2312" w:eastAsia="仿宋_GB2312"/>
                      <w:b/>
                      <w:szCs w:val="21"/>
                    </w:rPr>
                    <w:t>1000-3000</w:t>
                  </w:r>
                  <w:r>
                    <w:rPr>
                      <w:rFonts w:ascii="仿宋_GB2312" w:eastAsia="仿宋_GB2312" w:hint="eastAsia"/>
                      <w:b/>
                      <w:szCs w:val="21"/>
                    </w:rPr>
                    <w:t>字为宜。</w:t>
                  </w:r>
                </w:p>
                <w:p w:rsidR="005E5375" w:rsidRDefault="005E5375" w:rsidP="005E5375">
                  <w:pPr>
                    <w:spacing w:line="340" w:lineRule="exact"/>
                    <w:rPr>
                      <w:rFonts w:ascii="仿宋_GB2312" w:eastAsia="仿宋_GB2312"/>
                      <w:b/>
                      <w:szCs w:val="21"/>
                    </w:rPr>
                  </w:pPr>
                  <w:r>
                    <w:rPr>
                      <w:rFonts w:ascii="仿宋_GB2312" w:eastAsia="仿宋_GB2312"/>
                      <w:b/>
                      <w:szCs w:val="21"/>
                    </w:rPr>
                    <w:t>3</w:t>
                  </w:r>
                  <w:r>
                    <w:rPr>
                      <w:rFonts w:ascii="仿宋_GB2312" w:eastAsia="仿宋_GB2312" w:hint="eastAsia"/>
                      <w:b/>
                      <w:szCs w:val="21"/>
                    </w:rPr>
                    <w:t>、如果是教学观摩研讨等实践性课程则可以一个主题活动作为一个专题介绍活动方案。不必详述每个教案或课堂实录。</w:t>
                  </w:r>
                </w:p>
                <w:p w:rsidR="005E5375" w:rsidRDefault="005E5375" w:rsidP="005E5375">
                  <w:pPr>
                    <w:spacing w:line="340" w:lineRule="exact"/>
                    <w:rPr>
                      <w:rFonts w:ascii="仿宋_GB2312" w:eastAsia="仿宋_GB2312"/>
                      <w:b/>
                      <w:szCs w:val="21"/>
                    </w:rPr>
                  </w:pPr>
                  <w:r>
                    <w:rPr>
                      <w:rFonts w:ascii="仿宋_GB2312" w:eastAsia="仿宋_GB2312"/>
                      <w:b/>
                      <w:szCs w:val="21"/>
                    </w:rPr>
                    <w:t>4</w:t>
                  </w:r>
                  <w:r>
                    <w:rPr>
                      <w:rFonts w:ascii="仿宋_GB2312" w:eastAsia="仿宋_GB2312" w:hint="eastAsia"/>
                      <w:b/>
                      <w:szCs w:val="21"/>
                    </w:rPr>
                    <w:t>、图文搭配适度，场景图片不宜过多，电子</w:t>
                  </w:r>
                  <w:proofErr w:type="gramStart"/>
                  <w:r>
                    <w:rPr>
                      <w:rFonts w:ascii="仿宋_GB2312" w:eastAsia="仿宋_GB2312" w:hint="eastAsia"/>
                      <w:b/>
                      <w:szCs w:val="21"/>
                    </w:rPr>
                    <w:t>稿图片</w:t>
                  </w:r>
                  <w:proofErr w:type="gramEnd"/>
                  <w:r>
                    <w:rPr>
                      <w:rFonts w:ascii="仿宋_GB2312" w:eastAsia="仿宋_GB2312" w:hint="eastAsia"/>
                      <w:b/>
                      <w:szCs w:val="21"/>
                    </w:rPr>
                    <w:t>组合和图文组合要固定。</w:t>
                  </w:r>
                </w:p>
                <w:p w:rsidR="005E5375" w:rsidRDefault="005E5375" w:rsidP="005E5375">
                  <w:pPr>
                    <w:rPr>
                      <w:szCs w:val="21"/>
                    </w:rPr>
                  </w:pPr>
                  <w:r>
                    <w:rPr>
                      <w:rFonts w:ascii="仿宋_GB2312" w:eastAsia="仿宋_GB2312"/>
                      <w:b/>
                      <w:szCs w:val="21"/>
                    </w:rPr>
                    <w:t>5</w:t>
                  </w:r>
                  <w:r>
                    <w:rPr>
                      <w:rFonts w:ascii="仿宋_GB2312" w:eastAsia="仿宋_GB2312" w:hint="eastAsia"/>
                      <w:b/>
                      <w:szCs w:val="21"/>
                    </w:rPr>
                    <w:t>、每专题文档另起一页。</w:t>
                  </w:r>
                </w:p>
              </w:txbxContent>
            </v:textbox>
          </v:shape>
        </w:pict>
      </w:r>
      <w:r>
        <w:rPr>
          <w:rFonts w:ascii="宋体" w:hAnsi="宋体"/>
          <w:bCs/>
          <w:szCs w:val="21"/>
        </w:rPr>
        <w:t>3</w:t>
      </w:r>
      <w:r>
        <w:rPr>
          <w:rFonts w:ascii="宋体" w:hAnsi="宋体" w:hint="eastAsia"/>
          <w:bCs/>
          <w:szCs w:val="21"/>
        </w:rPr>
        <w:t>、师资说明与实施条件</w:t>
      </w:r>
    </w:p>
    <w:p w:rsidR="005E5375" w:rsidRDefault="005E5375" w:rsidP="005E5375">
      <w:pPr>
        <w:rPr>
          <w:rFonts w:ascii="宋体"/>
          <w:bCs/>
          <w:szCs w:val="21"/>
        </w:rPr>
      </w:pPr>
      <w:r>
        <w:rPr>
          <w:rFonts w:ascii="宋体" w:hAnsi="宋体"/>
          <w:bCs/>
          <w:szCs w:val="21"/>
        </w:rPr>
        <w:t>4</w:t>
      </w:r>
      <w:r>
        <w:rPr>
          <w:rFonts w:ascii="宋体" w:hAnsi="宋体" w:hint="eastAsia"/>
          <w:bCs/>
          <w:szCs w:val="21"/>
        </w:rPr>
        <w:t>、作业要求与结业标准</w:t>
      </w:r>
    </w:p>
    <w:p w:rsidR="005E5375" w:rsidRDefault="005E5375" w:rsidP="005E5375">
      <w:pPr>
        <w:rPr>
          <w:rFonts w:ascii="宋体"/>
          <w:b/>
          <w:bCs/>
          <w:sz w:val="28"/>
          <w:szCs w:val="28"/>
        </w:rPr>
      </w:pPr>
      <w:r>
        <w:rPr>
          <w:rFonts w:ascii="宋体" w:hAnsi="宋体" w:hint="eastAsia"/>
          <w:b/>
          <w:bCs/>
          <w:sz w:val="28"/>
          <w:szCs w:val="28"/>
        </w:rPr>
        <w:t>第二部分课程专题</w:t>
      </w:r>
    </w:p>
    <w:p w:rsidR="005E5375" w:rsidRDefault="005E5375" w:rsidP="005E5375">
      <w:pPr>
        <w:rPr>
          <w:rFonts w:ascii="宋体"/>
          <w:bCs/>
          <w:szCs w:val="21"/>
        </w:rPr>
      </w:pPr>
      <w:r w:rsidRPr="000B715D">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0" type="#_x0000_t88" style="position:absolute;left:0;text-align:left;margin-left:156.85pt;margin-top:6pt;width:29.25pt;height:134.25pt;z-index:251660288" o:gfxdata="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WJi3v2gAAAAoBAAAPAAAAAAAAAAEAIAAA&#10;ACIAAABkcnMvZG93bnJldi54bWxQSwECFAAUAAAACACHTuJA9/zz/0MCAAB0BAAADgAAAAAAAAAB&#10;ACAAAAApAQAAZHJzL2Uyb0RvYy54bWxQSwUGAAAAAAYABgBZAQAA3gUAAAAA&#10;"/>
        </w:pict>
      </w:r>
      <w:r>
        <w:rPr>
          <w:rFonts w:ascii="宋体" w:hAnsi="宋体" w:hint="eastAsia"/>
          <w:bCs/>
          <w:szCs w:val="21"/>
        </w:rPr>
        <w:t>模块（一）</w:t>
      </w:r>
    </w:p>
    <w:p w:rsidR="005E5375" w:rsidRDefault="005E5375" w:rsidP="005E5375">
      <w:pPr>
        <w:rPr>
          <w:rFonts w:ascii="宋体"/>
          <w:bCs/>
          <w:szCs w:val="21"/>
        </w:rPr>
      </w:pPr>
      <w:r>
        <w:rPr>
          <w:rFonts w:ascii="宋体" w:hAnsi="宋体" w:hint="eastAsia"/>
          <w:bCs/>
          <w:szCs w:val="21"/>
        </w:rPr>
        <w:t>专题</w:t>
      </w:r>
      <w:r>
        <w:rPr>
          <w:rFonts w:ascii="宋体" w:hAnsi="宋体"/>
          <w:bCs/>
          <w:szCs w:val="21"/>
        </w:rPr>
        <w:t xml:space="preserve">1. </w:t>
      </w:r>
    </w:p>
    <w:p w:rsidR="005E5375" w:rsidRDefault="005E5375" w:rsidP="005E5375">
      <w:pPr>
        <w:rPr>
          <w:rFonts w:ascii="宋体"/>
          <w:bCs/>
          <w:szCs w:val="21"/>
        </w:rPr>
      </w:pPr>
      <w:r>
        <w:rPr>
          <w:rFonts w:ascii="宋体" w:hAnsi="宋体" w:hint="eastAsia"/>
          <w:bCs/>
          <w:szCs w:val="21"/>
        </w:rPr>
        <w:t>专题</w:t>
      </w:r>
      <w:r>
        <w:rPr>
          <w:rFonts w:ascii="宋体" w:hAnsi="宋体"/>
          <w:bCs/>
          <w:szCs w:val="21"/>
        </w:rPr>
        <w:t>2.</w:t>
      </w:r>
    </w:p>
    <w:p w:rsidR="005E5375" w:rsidRDefault="005E5375" w:rsidP="005E5375">
      <w:pPr>
        <w:rPr>
          <w:rFonts w:ascii="宋体"/>
          <w:bCs/>
          <w:szCs w:val="21"/>
        </w:rPr>
      </w:pPr>
      <w:r>
        <w:rPr>
          <w:rFonts w:ascii="宋体" w:hAnsi="宋体" w:hint="eastAsia"/>
          <w:bCs/>
          <w:szCs w:val="21"/>
        </w:rPr>
        <w:t>专题</w:t>
      </w:r>
      <w:r>
        <w:rPr>
          <w:rFonts w:ascii="宋体" w:hAnsi="宋体"/>
          <w:bCs/>
          <w:szCs w:val="21"/>
        </w:rPr>
        <w:t>3.</w:t>
      </w:r>
      <w:r>
        <w:rPr>
          <w:rFonts w:ascii="宋体" w:hAnsi="宋体" w:hint="eastAsia"/>
          <w:bCs/>
          <w:szCs w:val="21"/>
        </w:rPr>
        <w:t>…</w:t>
      </w:r>
    </w:p>
    <w:p w:rsidR="005E5375" w:rsidRDefault="005E5375" w:rsidP="005E5375">
      <w:pPr>
        <w:rPr>
          <w:rFonts w:ascii="宋体"/>
          <w:bCs/>
          <w:szCs w:val="21"/>
        </w:rPr>
      </w:pPr>
      <w:r>
        <w:rPr>
          <w:rFonts w:ascii="宋体" w:hAnsi="宋体" w:hint="eastAsia"/>
          <w:bCs/>
          <w:szCs w:val="21"/>
        </w:rPr>
        <w:t>模块（二）</w:t>
      </w:r>
    </w:p>
    <w:p w:rsidR="005E5375" w:rsidRDefault="005E5375" w:rsidP="005E5375">
      <w:pPr>
        <w:rPr>
          <w:rFonts w:ascii="宋体"/>
          <w:bCs/>
          <w:szCs w:val="21"/>
        </w:rPr>
      </w:pPr>
      <w:r>
        <w:rPr>
          <w:rFonts w:ascii="宋体" w:hAnsi="宋体" w:hint="eastAsia"/>
          <w:bCs/>
          <w:szCs w:val="21"/>
        </w:rPr>
        <w:t>专题</w:t>
      </w:r>
      <w:r>
        <w:rPr>
          <w:rFonts w:ascii="宋体" w:hAnsi="宋体"/>
          <w:bCs/>
          <w:szCs w:val="21"/>
        </w:rPr>
        <w:t>n</w:t>
      </w:r>
      <w:r>
        <w:rPr>
          <w:rFonts w:ascii="宋体" w:hAnsi="宋体" w:hint="eastAsia"/>
          <w:bCs/>
          <w:szCs w:val="21"/>
        </w:rPr>
        <w:t>…</w:t>
      </w:r>
    </w:p>
    <w:p w:rsidR="005E5375" w:rsidRDefault="005E5375" w:rsidP="005E5375">
      <w:pPr>
        <w:rPr>
          <w:rFonts w:ascii="宋体"/>
          <w:bCs/>
          <w:szCs w:val="21"/>
        </w:rPr>
      </w:pPr>
      <w:r>
        <w:rPr>
          <w:rFonts w:ascii="宋体" w:hAnsi="宋体" w:hint="eastAsia"/>
          <w:bCs/>
          <w:szCs w:val="21"/>
        </w:rPr>
        <w:t>模块（三）</w:t>
      </w:r>
    </w:p>
    <w:p w:rsidR="005E5375" w:rsidRDefault="005E5375" w:rsidP="005E5375">
      <w:pPr>
        <w:rPr>
          <w:rFonts w:ascii="宋体"/>
          <w:bCs/>
          <w:sz w:val="28"/>
          <w:szCs w:val="28"/>
        </w:rPr>
      </w:pPr>
      <w:r>
        <w:rPr>
          <w:rFonts w:ascii="宋体" w:hAnsi="宋体" w:hint="eastAsia"/>
          <w:bCs/>
          <w:sz w:val="28"/>
          <w:szCs w:val="28"/>
        </w:rPr>
        <w:t>…</w:t>
      </w:r>
    </w:p>
    <w:p w:rsidR="005E5375" w:rsidRDefault="005E5375" w:rsidP="005E5375">
      <w:pPr>
        <w:rPr>
          <w:rFonts w:ascii="宋体"/>
          <w:bCs/>
          <w:sz w:val="24"/>
        </w:rPr>
      </w:pPr>
      <w:r>
        <w:rPr>
          <w:rFonts w:ascii="宋体" w:hAnsi="宋体" w:hint="eastAsia"/>
          <w:bCs/>
          <w:sz w:val="24"/>
        </w:rPr>
        <w:t>资料链接（不超</w:t>
      </w:r>
      <w:r>
        <w:rPr>
          <w:rFonts w:ascii="宋体" w:hAnsi="宋体"/>
          <w:bCs/>
          <w:sz w:val="24"/>
        </w:rPr>
        <w:t>1000</w:t>
      </w:r>
      <w:r>
        <w:rPr>
          <w:rFonts w:ascii="宋体" w:hAnsi="宋体" w:hint="eastAsia"/>
          <w:bCs/>
          <w:sz w:val="24"/>
        </w:rPr>
        <w:t>字）</w:t>
      </w:r>
    </w:p>
    <w:p w:rsidR="005E5375" w:rsidRDefault="005E5375" w:rsidP="005E5375">
      <w:pPr>
        <w:spacing w:line="276" w:lineRule="auto"/>
        <w:rPr>
          <w:rFonts w:ascii="仿宋_GB2312" w:eastAsia="仿宋_GB2312"/>
          <w:b/>
          <w:sz w:val="28"/>
          <w:szCs w:val="28"/>
        </w:rPr>
      </w:pPr>
      <w:r>
        <w:rPr>
          <w:rFonts w:ascii="仿宋_GB2312" w:eastAsia="仿宋_GB2312" w:hint="eastAsia"/>
          <w:b/>
          <w:sz w:val="28"/>
          <w:szCs w:val="28"/>
        </w:rPr>
        <w:t>正文：</w:t>
      </w:r>
    </w:p>
    <w:p w:rsidR="005E5375" w:rsidRDefault="005E5375" w:rsidP="005E5375">
      <w:pPr>
        <w:spacing w:line="276" w:lineRule="auto"/>
        <w:rPr>
          <w:rFonts w:ascii="仿宋_GB2312" w:eastAsia="仿宋_GB2312"/>
          <w:b/>
          <w:sz w:val="24"/>
        </w:rPr>
      </w:pPr>
      <w:r>
        <w:rPr>
          <w:rFonts w:ascii="仿宋_GB2312" w:eastAsia="仿宋_GB2312" w:hint="eastAsia"/>
          <w:b/>
          <w:sz w:val="24"/>
        </w:rPr>
        <w:t>其它说明：</w:t>
      </w:r>
    </w:p>
    <w:p w:rsidR="005E5375" w:rsidRDefault="005E5375" w:rsidP="005E5375">
      <w:pPr>
        <w:spacing w:line="276" w:lineRule="auto"/>
        <w:rPr>
          <w:rFonts w:ascii="仿宋_GB2312" w:eastAsia="仿宋_GB2312"/>
          <w:sz w:val="24"/>
        </w:rPr>
      </w:pPr>
      <w:r>
        <w:rPr>
          <w:rFonts w:ascii="仿宋_GB2312" w:eastAsia="仿宋_GB2312"/>
          <w:sz w:val="24"/>
        </w:rPr>
        <w:t>1</w:t>
      </w:r>
      <w:r>
        <w:rPr>
          <w:rFonts w:ascii="仿宋_GB2312" w:eastAsia="仿宋_GB2312" w:hint="eastAsia"/>
          <w:sz w:val="24"/>
        </w:rPr>
        <w:t>、宋体</w:t>
      </w:r>
      <w:r>
        <w:rPr>
          <w:rFonts w:ascii="仿宋_GB2312" w:eastAsia="仿宋_GB2312"/>
          <w:sz w:val="24"/>
        </w:rPr>
        <w:t>,A4</w:t>
      </w:r>
      <w:r>
        <w:rPr>
          <w:rFonts w:ascii="仿宋_GB2312" w:eastAsia="仿宋_GB2312" w:hint="eastAsia"/>
          <w:sz w:val="24"/>
        </w:rPr>
        <w:t>正反面打印，小</w:t>
      </w:r>
      <w:r>
        <w:rPr>
          <w:rFonts w:ascii="仿宋_GB2312" w:eastAsia="仿宋_GB2312"/>
          <w:sz w:val="24"/>
        </w:rPr>
        <w:t>4</w:t>
      </w:r>
      <w:r>
        <w:rPr>
          <w:rFonts w:ascii="仿宋_GB2312" w:eastAsia="仿宋_GB2312" w:hint="eastAsia"/>
          <w:sz w:val="24"/>
        </w:rPr>
        <w:t>号字，</w:t>
      </w:r>
      <w:r>
        <w:rPr>
          <w:rFonts w:ascii="仿宋_GB2312" w:eastAsia="仿宋_GB2312"/>
          <w:sz w:val="24"/>
        </w:rPr>
        <w:t>1.25</w:t>
      </w:r>
      <w:r>
        <w:rPr>
          <w:rFonts w:ascii="仿宋_GB2312" w:eastAsia="仿宋_GB2312" w:hint="eastAsia"/>
          <w:sz w:val="24"/>
        </w:rPr>
        <w:t>行距。总体篇幅不宜超</w:t>
      </w:r>
      <w:r>
        <w:rPr>
          <w:rFonts w:ascii="仿宋_GB2312" w:eastAsia="仿宋_GB2312"/>
          <w:sz w:val="24"/>
        </w:rPr>
        <w:t>100</w:t>
      </w:r>
      <w:r>
        <w:rPr>
          <w:rFonts w:ascii="仿宋_GB2312" w:eastAsia="仿宋_GB2312" w:hint="eastAsia"/>
          <w:sz w:val="24"/>
        </w:rPr>
        <w:t>页。</w:t>
      </w:r>
    </w:p>
    <w:p w:rsidR="005E5375" w:rsidRDefault="005E5375" w:rsidP="005E5375">
      <w:pPr>
        <w:spacing w:line="276" w:lineRule="auto"/>
        <w:rPr>
          <w:rFonts w:ascii="仿宋_GB2312" w:eastAsia="仿宋_GB2312"/>
          <w:sz w:val="24"/>
        </w:rPr>
      </w:pPr>
      <w:r>
        <w:rPr>
          <w:rFonts w:ascii="仿宋_GB2312" w:eastAsia="仿宋_GB2312"/>
          <w:sz w:val="24"/>
        </w:rPr>
        <w:t>2</w:t>
      </w:r>
      <w:r>
        <w:rPr>
          <w:rFonts w:ascii="仿宋_GB2312" w:eastAsia="仿宋_GB2312" w:hint="eastAsia"/>
          <w:sz w:val="24"/>
        </w:rPr>
        <w:t>、除上述目录内容外，其它如申报表、档案等</w:t>
      </w:r>
      <w:proofErr w:type="gramStart"/>
      <w:r>
        <w:rPr>
          <w:rFonts w:ascii="仿宋_GB2312" w:eastAsia="仿宋_GB2312" w:hint="eastAsia"/>
          <w:sz w:val="24"/>
        </w:rPr>
        <w:t>不</w:t>
      </w:r>
      <w:proofErr w:type="gramEnd"/>
      <w:r>
        <w:rPr>
          <w:rFonts w:ascii="仿宋_GB2312" w:eastAsia="仿宋_GB2312" w:hint="eastAsia"/>
          <w:sz w:val="24"/>
        </w:rPr>
        <w:t>装入教材。</w:t>
      </w:r>
    </w:p>
    <w:p w:rsidR="005E5375" w:rsidRDefault="005E5375" w:rsidP="005E5375">
      <w:pPr>
        <w:spacing w:line="276" w:lineRule="auto"/>
        <w:rPr>
          <w:rFonts w:ascii="宋体"/>
          <w:b/>
          <w:sz w:val="24"/>
        </w:rPr>
      </w:pPr>
      <w:r>
        <w:rPr>
          <w:rFonts w:ascii="宋体" w:hAnsi="宋体"/>
          <w:b/>
          <w:sz w:val="24"/>
        </w:rPr>
        <w:lastRenderedPageBreak/>
        <w:t>3</w:t>
      </w:r>
      <w:r>
        <w:rPr>
          <w:rFonts w:ascii="宋体" w:hAnsi="宋体" w:hint="eastAsia"/>
          <w:b/>
          <w:sz w:val="24"/>
        </w:rPr>
        <w:t>、为了便于课程电子</w:t>
      </w:r>
      <w:proofErr w:type="gramStart"/>
      <w:r>
        <w:rPr>
          <w:rFonts w:ascii="宋体" w:hAnsi="宋体" w:hint="eastAsia"/>
          <w:b/>
          <w:sz w:val="24"/>
        </w:rPr>
        <w:t>稿交流</w:t>
      </w:r>
      <w:proofErr w:type="gramEnd"/>
      <w:r>
        <w:rPr>
          <w:rFonts w:ascii="宋体" w:hAnsi="宋体" w:hint="eastAsia"/>
          <w:b/>
          <w:sz w:val="24"/>
        </w:rPr>
        <w:t>和评委网络远程评审，本课程教材电子稿文档和最后独立成册的课程纸质教材，在内容与格式上都要保持一致。</w:t>
      </w:r>
    </w:p>
    <w:p w:rsidR="005E5375" w:rsidRDefault="005E5375" w:rsidP="005E5375">
      <w:pPr>
        <w:spacing w:line="560" w:lineRule="exact"/>
        <w:rPr>
          <w:rFonts w:ascii="宋体"/>
          <w:b/>
          <w:sz w:val="32"/>
          <w:szCs w:val="32"/>
        </w:rPr>
      </w:pPr>
    </w:p>
    <w:p w:rsidR="005E5375" w:rsidRDefault="005E5375" w:rsidP="005E5375">
      <w:pPr>
        <w:spacing w:line="560" w:lineRule="exact"/>
        <w:rPr>
          <w:rFonts w:ascii="宋体"/>
          <w:b/>
          <w:sz w:val="32"/>
          <w:szCs w:val="32"/>
        </w:rPr>
      </w:pPr>
    </w:p>
    <w:p w:rsidR="005E5375" w:rsidRDefault="005E5375" w:rsidP="005E5375">
      <w:pPr>
        <w:spacing w:line="560" w:lineRule="exact"/>
        <w:rPr>
          <w:rFonts w:ascii="宋体"/>
          <w:b/>
          <w:sz w:val="32"/>
          <w:szCs w:val="32"/>
        </w:rPr>
      </w:pPr>
    </w:p>
    <w:p w:rsidR="005E5375" w:rsidRDefault="005E5375" w:rsidP="005E5375">
      <w:pPr>
        <w:spacing w:line="560" w:lineRule="exact"/>
        <w:rPr>
          <w:rFonts w:ascii="宋体"/>
          <w:b/>
          <w:sz w:val="32"/>
          <w:szCs w:val="32"/>
        </w:rPr>
      </w:pPr>
    </w:p>
    <w:p w:rsidR="005E5375" w:rsidRDefault="005E5375" w:rsidP="005E5375">
      <w:pPr>
        <w:spacing w:line="560" w:lineRule="exact"/>
        <w:rPr>
          <w:rFonts w:ascii="宋体"/>
          <w:b/>
          <w:sz w:val="32"/>
          <w:szCs w:val="32"/>
        </w:rPr>
      </w:pPr>
    </w:p>
    <w:p w:rsidR="005E5375" w:rsidRDefault="005E5375" w:rsidP="005E5375">
      <w:pPr>
        <w:spacing w:line="560" w:lineRule="exact"/>
        <w:rPr>
          <w:rFonts w:ascii="宋体"/>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hint="eastAsia"/>
          <w:b/>
          <w:sz w:val="32"/>
          <w:szCs w:val="32"/>
        </w:rPr>
      </w:pPr>
    </w:p>
    <w:p w:rsidR="005E5375" w:rsidRDefault="005E5375" w:rsidP="005E5375">
      <w:pPr>
        <w:spacing w:line="560" w:lineRule="exact"/>
        <w:rPr>
          <w:rFonts w:ascii="宋体"/>
          <w:b/>
          <w:sz w:val="32"/>
          <w:szCs w:val="32"/>
        </w:rPr>
      </w:pPr>
    </w:p>
    <w:p w:rsidR="005E5375" w:rsidRDefault="005E5375" w:rsidP="005E5375">
      <w:pPr>
        <w:spacing w:line="560" w:lineRule="exact"/>
        <w:rPr>
          <w:rFonts w:ascii="宋体"/>
          <w:b/>
          <w:sz w:val="32"/>
          <w:szCs w:val="32"/>
        </w:rPr>
      </w:pPr>
    </w:p>
    <w:p w:rsidR="005E5375" w:rsidRDefault="005E5375" w:rsidP="005E5375">
      <w:pPr>
        <w:spacing w:line="560" w:lineRule="exact"/>
        <w:rPr>
          <w:rFonts w:ascii="宋体"/>
          <w:b/>
          <w:sz w:val="32"/>
          <w:szCs w:val="32"/>
        </w:rPr>
      </w:pPr>
    </w:p>
    <w:p w:rsidR="00DC2BFA" w:rsidRPr="005E5375" w:rsidRDefault="00DC2BFA"/>
    <w:sectPr w:rsidR="00DC2BFA" w:rsidRPr="005E5375" w:rsidSect="00DC2B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0E1" w:rsidRDefault="00D450E1" w:rsidP="005E5375">
      <w:r>
        <w:separator/>
      </w:r>
    </w:p>
  </w:endnote>
  <w:endnote w:type="continuationSeparator" w:id="0">
    <w:p w:rsidR="00D450E1" w:rsidRDefault="00D450E1" w:rsidP="005E53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0E1" w:rsidRDefault="00D450E1" w:rsidP="005E5375">
      <w:r>
        <w:separator/>
      </w:r>
    </w:p>
  </w:footnote>
  <w:footnote w:type="continuationSeparator" w:id="0">
    <w:p w:rsidR="00D450E1" w:rsidRDefault="00D450E1" w:rsidP="005E53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5375"/>
    <w:rsid w:val="00001118"/>
    <w:rsid w:val="0000523F"/>
    <w:rsid w:val="00016379"/>
    <w:rsid w:val="0002373D"/>
    <w:rsid w:val="00025A34"/>
    <w:rsid w:val="0003349E"/>
    <w:rsid w:val="00035CC2"/>
    <w:rsid w:val="000426E7"/>
    <w:rsid w:val="000453B2"/>
    <w:rsid w:val="00047030"/>
    <w:rsid w:val="00051F36"/>
    <w:rsid w:val="000671E8"/>
    <w:rsid w:val="0007346E"/>
    <w:rsid w:val="000B280D"/>
    <w:rsid w:val="000B3310"/>
    <w:rsid w:val="000B72AE"/>
    <w:rsid w:val="000D28AC"/>
    <w:rsid w:val="000D2F49"/>
    <w:rsid w:val="000D3A24"/>
    <w:rsid w:val="000D4A9D"/>
    <w:rsid w:val="000D51FE"/>
    <w:rsid w:val="000E64DF"/>
    <w:rsid w:val="000E6BAB"/>
    <w:rsid w:val="000E6C5E"/>
    <w:rsid w:val="000F5951"/>
    <w:rsid w:val="000F67AC"/>
    <w:rsid w:val="000F795A"/>
    <w:rsid w:val="00103508"/>
    <w:rsid w:val="00130C4D"/>
    <w:rsid w:val="00131902"/>
    <w:rsid w:val="00132AC0"/>
    <w:rsid w:val="00144786"/>
    <w:rsid w:val="001506CC"/>
    <w:rsid w:val="001566E2"/>
    <w:rsid w:val="00160A51"/>
    <w:rsid w:val="00171FEE"/>
    <w:rsid w:val="001728F5"/>
    <w:rsid w:val="001732FC"/>
    <w:rsid w:val="00173B01"/>
    <w:rsid w:val="00181DB0"/>
    <w:rsid w:val="001A5B0D"/>
    <w:rsid w:val="001B017A"/>
    <w:rsid w:val="001B2245"/>
    <w:rsid w:val="001B4701"/>
    <w:rsid w:val="001C79F3"/>
    <w:rsid w:val="001C7E5D"/>
    <w:rsid w:val="001D2522"/>
    <w:rsid w:val="001D3249"/>
    <w:rsid w:val="001D3F27"/>
    <w:rsid w:val="001D6560"/>
    <w:rsid w:val="001D7977"/>
    <w:rsid w:val="001E04B7"/>
    <w:rsid w:val="001E07FE"/>
    <w:rsid w:val="001E2169"/>
    <w:rsid w:val="001E2F99"/>
    <w:rsid w:val="001E2FD9"/>
    <w:rsid w:val="001E5F53"/>
    <w:rsid w:val="001F1AC9"/>
    <w:rsid w:val="00225DF4"/>
    <w:rsid w:val="0023560A"/>
    <w:rsid w:val="00242A33"/>
    <w:rsid w:val="00246F63"/>
    <w:rsid w:val="00247106"/>
    <w:rsid w:val="00251D5D"/>
    <w:rsid w:val="002535AF"/>
    <w:rsid w:val="00261462"/>
    <w:rsid w:val="002619FB"/>
    <w:rsid w:val="00265C19"/>
    <w:rsid w:val="00266923"/>
    <w:rsid w:val="002730D0"/>
    <w:rsid w:val="00273430"/>
    <w:rsid w:val="0029546E"/>
    <w:rsid w:val="00297C0A"/>
    <w:rsid w:val="002A3911"/>
    <w:rsid w:val="002B0F23"/>
    <w:rsid w:val="002B5FFE"/>
    <w:rsid w:val="002C6D70"/>
    <w:rsid w:val="002D7419"/>
    <w:rsid w:val="002E7E16"/>
    <w:rsid w:val="002F444F"/>
    <w:rsid w:val="00301B22"/>
    <w:rsid w:val="00301EAB"/>
    <w:rsid w:val="00302F5F"/>
    <w:rsid w:val="0030578E"/>
    <w:rsid w:val="00315EC2"/>
    <w:rsid w:val="00317C60"/>
    <w:rsid w:val="0035535B"/>
    <w:rsid w:val="00356364"/>
    <w:rsid w:val="0036434C"/>
    <w:rsid w:val="00370F62"/>
    <w:rsid w:val="00373DB0"/>
    <w:rsid w:val="00380296"/>
    <w:rsid w:val="003869B8"/>
    <w:rsid w:val="00390885"/>
    <w:rsid w:val="003A1995"/>
    <w:rsid w:val="003B01BB"/>
    <w:rsid w:val="003B360D"/>
    <w:rsid w:val="003C72F1"/>
    <w:rsid w:val="003C735E"/>
    <w:rsid w:val="003D262F"/>
    <w:rsid w:val="003D49F5"/>
    <w:rsid w:val="003E1E63"/>
    <w:rsid w:val="003E6732"/>
    <w:rsid w:val="003F632A"/>
    <w:rsid w:val="003F7E46"/>
    <w:rsid w:val="00406732"/>
    <w:rsid w:val="00415067"/>
    <w:rsid w:val="004301A6"/>
    <w:rsid w:val="00433EDD"/>
    <w:rsid w:val="0043430E"/>
    <w:rsid w:val="00436CFD"/>
    <w:rsid w:val="00443912"/>
    <w:rsid w:val="00444437"/>
    <w:rsid w:val="00452159"/>
    <w:rsid w:val="004526D0"/>
    <w:rsid w:val="00457ECA"/>
    <w:rsid w:val="00464318"/>
    <w:rsid w:val="00471383"/>
    <w:rsid w:val="004749D6"/>
    <w:rsid w:val="00477880"/>
    <w:rsid w:val="00491359"/>
    <w:rsid w:val="00492C31"/>
    <w:rsid w:val="00492D1E"/>
    <w:rsid w:val="00497E21"/>
    <w:rsid w:val="004B2D6B"/>
    <w:rsid w:val="004C71C9"/>
    <w:rsid w:val="004D23C2"/>
    <w:rsid w:val="004E2AF4"/>
    <w:rsid w:val="004E3B0B"/>
    <w:rsid w:val="004E3F61"/>
    <w:rsid w:val="004F7DEC"/>
    <w:rsid w:val="004F7E26"/>
    <w:rsid w:val="00503DC3"/>
    <w:rsid w:val="00505075"/>
    <w:rsid w:val="00505F78"/>
    <w:rsid w:val="00510FC2"/>
    <w:rsid w:val="0051547E"/>
    <w:rsid w:val="005171AE"/>
    <w:rsid w:val="00517AF8"/>
    <w:rsid w:val="005209F4"/>
    <w:rsid w:val="00535C5E"/>
    <w:rsid w:val="00542BF2"/>
    <w:rsid w:val="00546DAE"/>
    <w:rsid w:val="00553B1A"/>
    <w:rsid w:val="00562B12"/>
    <w:rsid w:val="005640A9"/>
    <w:rsid w:val="00590DAD"/>
    <w:rsid w:val="005A7F08"/>
    <w:rsid w:val="005B218D"/>
    <w:rsid w:val="005C78D2"/>
    <w:rsid w:val="005D116C"/>
    <w:rsid w:val="005D4D64"/>
    <w:rsid w:val="005D5A94"/>
    <w:rsid w:val="005E430C"/>
    <w:rsid w:val="005E5375"/>
    <w:rsid w:val="005F1E85"/>
    <w:rsid w:val="00600063"/>
    <w:rsid w:val="0061193F"/>
    <w:rsid w:val="006302CE"/>
    <w:rsid w:val="0063068E"/>
    <w:rsid w:val="00634E1E"/>
    <w:rsid w:val="006372F7"/>
    <w:rsid w:val="00637445"/>
    <w:rsid w:val="00644572"/>
    <w:rsid w:val="0064752F"/>
    <w:rsid w:val="006527E3"/>
    <w:rsid w:val="006655EE"/>
    <w:rsid w:val="00677867"/>
    <w:rsid w:val="00682E1C"/>
    <w:rsid w:val="00686A51"/>
    <w:rsid w:val="006947AD"/>
    <w:rsid w:val="006A2304"/>
    <w:rsid w:val="006A5D88"/>
    <w:rsid w:val="006A757F"/>
    <w:rsid w:val="006B4286"/>
    <w:rsid w:val="006C79A0"/>
    <w:rsid w:val="006D0804"/>
    <w:rsid w:val="006D2AD0"/>
    <w:rsid w:val="006D7CB6"/>
    <w:rsid w:val="006F1414"/>
    <w:rsid w:val="006F319B"/>
    <w:rsid w:val="006F5D31"/>
    <w:rsid w:val="007039AE"/>
    <w:rsid w:val="00710692"/>
    <w:rsid w:val="00721B53"/>
    <w:rsid w:val="00730687"/>
    <w:rsid w:val="0073704B"/>
    <w:rsid w:val="00737F05"/>
    <w:rsid w:val="00741C5A"/>
    <w:rsid w:val="007429CC"/>
    <w:rsid w:val="00747435"/>
    <w:rsid w:val="00763BA7"/>
    <w:rsid w:val="00766D1B"/>
    <w:rsid w:val="007700F5"/>
    <w:rsid w:val="00771D11"/>
    <w:rsid w:val="007741B4"/>
    <w:rsid w:val="007814C2"/>
    <w:rsid w:val="00782A1E"/>
    <w:rsid w:val="007B705D"/>
    <w:rsid w:val="007C2ADC"/>
    <w:rsid w:val="007C56D4"/>
    <w:rsid w:val="007D06A9"/>
    <w:rsid w:val="007E6367"/>
    <w:rsid w:val="007F05C3"/>
    <w:rsid w:val="007F1BB8"/>
    <w:rsid w:val="007F68C1"/>
    <w:rsid w:val="008051DA"/>
    <w:rsid w:val="0080593B"/>
    <w:rsid w:val="008111B8"/>
    <w:rsid w:val="00825407"/>
    <w:rsid w:val="00826E61"/>
    <w:rsid w:val="00830E71"/>
    <w:rsid w:val="008340A7"/>
    <w:rsid w:val="00853833"/>
    <w:rsid w:val="00861725"/>
    <w:rsid w:val="00877D34"/>
    <w:rsid w:val="008A26A9"/>
    <w:rsid w:val="008A4573"/>
    <w:rsid w:val="008C023D"/>
    <w:rsid w:val="008C5A5F"/>
    <w:rsid w:val="008D2BD4"/>
    <w:rsid w:val="008D3C1A"/>
    <w:rsid w:val="008E21A0"/>
    <w:rsid w:val="008E4C20"/>
    <w:rsid w:val="008F139B"/>
    <w:rsid w:val="008F6CAB"/>
    <w:rsid w:val="00904492"/>
    <w:rsid w:val="00907EF3"/>
    <w:rsid w:val="00915DC8"/>
    <w:rsid w:val="0092385B"/>
    <w:rsid w:val="0093344C"/>
    <w:rsid w:val="00936E46"/>
    <w:rsid w:val="00944B4E"/>
    <w:rsid w:val="00945906"/>
    <w:rsid w:val="00953256"/>
    <w:rsid w:val="00953740"/>
    <w:rsid w:val="0097506F"/>
    <w:rsid w:val="00984D1A"/>
    <w:rsid w:val="009A2533"/>
    <w:rsid w:val="009A25D8"/>
    <w:rsid w:val="009A4F56"/>
    <w:rsid w:val="009A5A55"/>
    <w:rsid w:val="009B0DBC"/>
    <w:rsid w:val="009C087F"/>
    <w:rsid w:val="009C0C6E"/>
    <w:rsid w:val="009C371A"/>
    <w:rsid w:val="009C609A"/>
    <w:rsid w:val="009D6B31"/>
    <w:rsid w:val="009F1717"/>
    <w:rsid w:val="009F3209"/>
    <w:rsid w:val="00A056BC"/>
    <w:rsid w:val="00A15DD2"/>
    <w:rsid w:val="00A20636"/>
    <w:rsid w:val="00A21100"/>
    <w:rsid w:val="00A23D72"/>
    <w:rsid w:val="00A55102"/>
    <w:rsid w:val="00A564C9"/>
    <w:rsid w:val="00A57451"/>
    <w:rsid w:val="00A57E72"/>
    <w:rsid w:val="00A613CC"/>
    <w:rsid w:val="00A63D65"/>
    <w:rsid w:val="00A71960"/>
    <w:rsid w:val="00A957A9"/>
    <w:rsid w:val="00AA4988"/>
    <w:rsid w:val="00AA5A77"/>
    <w:rsid w:val="00AA756F"/>
    <w:rsid w:val="00AC0E8C"/>
    <w:rsid w:val="00AC4A63"/>
    <w:rsid w:val="00AC7AF9"/>
    <w:rsid w:val="00AD12AF"/>
    <w:rsid w:val="00AD210D"/>
    <w:rsid w:val="00AD24FA"/>
    <w:rsid w:val="00AD4688"/>
    <w:rsid w:val="00AE3ACD"/>
    <w:rsid w:val="00AE4CBE"/>
    <w:rsid w:val="00AF3E64"/>
    <w:rsid w:val="00B172F2"/>
    <w:rsid w:val="00B24FEF"/>
    <w:rsid w:val="00B51C43"/>
    <w:rsid w:val="00B52D74"/>
    <w:rsid w:val="00B63DDB"/>
    <w:rsid w:val="00B67EE0"/>
    <w:rsid w:val="00B72780"/>
    <w:rsid w:val="00B74A79"/>
    <w:rsid w:val="00B777A9"/>
    <w:rsid w:val="00B77880"/>
    <w:rsid w:val="00B81686"/>
    <w:rsid w:val="00B81C0C"/>
    <w:rsid w:val="00BA142D"/>
    <w:rsid w:val="00BA36A9"/>
    <w:rsid w:val="00BA3EA2"/>
    <w:rsid w:val="00BD28D2"/>
    <w:rsid w:val="00BD4667"/>
    <w:rsid w:val="00BE1286"/>
    <w:rsid w:val="00C34AD4"/>
    <w:rsid w:val="00C36D3F"/>
    <w:rsid w:val="00C44B3F"/>
    <w:rsid w:val="00C62B25"/>
    <w:rsid w:val="00C721B7"/>
    <w:rsid w:val="00C94CFC"/>
    <w:rsid w:val="00C95FDF"/>
    <w:rsid w:val="00CA5EEB"/>
    <w:rsid w:val="00CA7533"/>
    <w:rsid w:val="00CB2F05"/>
    <w:rsid w:val="00CC146E"/>
    <w:rsid w:val="00CC444F"/>
    <w:rsid w:val="00CC7C76"/>
    <w:rsid w:val="00CD10D8"/>
    <w:rsid w:val="00CE035D"/>
    <w:rsid w:val="00CE0E9E"/>
    <w:rsid w:val="00CE1688"/>
    <w:rsid w:val="00CF10A8"/>
    <w:rsid w:val="00D015FD"/>
    <w:rsid w:val="00D06336"/>
    <w:rsid w:val="00D142BF"/>
    <w:rsid w:val="00D17DCA"/>
    <w:rsid w:val="00D22A7A"/>
    <w:rsid w:val="00D234F1"/>
    <w:rsid w:val="00D30FE9"/>
    <w:rsid w:val="00D31DF2"/>
    <w:rsid w:val="00D35292"/>
    <w:rsid w:val="00D411A1"/>
    <w:rsid w:val="00D44BF3"/>
    <w:rsid w:val="00D450E1"/>
    <w:rsid w:val="00D45216"/>
    <w:rsid w:val="00D52C69"/>
    <w:rsid w:val="00D57CCC"/>
    <w:rsid w:val="00D634BD"/>
    <w:rsid w:val="00D65823"/>
    <w:rsid w:val="00D71215"/>
    <w:rsid w:val="00D71E54"/>
    <w:rsid w:val="00D730F9"/>
    <w:rsid w:val="00D73C6E"/>
    <w:rsid w:val="00D8165C"/>
    <w:rsid w:val="00D84E45"/>
    <w:rsid w:val="00D861FD"/>
    <w:rsid w:val="00D93948"/>
    <w:rsid w:val="00D95D4F"/>
    <w:rsid w:val="00DA1225"/>
    <w:rsid w:val="00DA26EA"/>
    <w:rsid w:val="00DA4689"/>
    <w:rsid w:val="00DC26C8"/>
    <w:rsid w:val="00DC2BFA"/>
    <w:rsid w:val="00DC407F"/>
    <w:rsid w:val="00DC470A"/>
    <w:rsid w:val="00DC48CB"/>
    <w:rsid w:val="00DC6F1F"/>
    <w:rsid w:val="00DE074B"/>
    <w:rsid w:val="00DE5975"/>
    <w:rsid w:val="00DF116B"/>
    <w:rsid w:val="00DF33C5"/>
    <w:rsid w:val="00DF3968"/>
    <w:rsid w:val="00DF620C"/>
    <w:rsid w:val="00E039D5"/>
    <w:rsid w:val="00E110A2"/>
    <w:rsid w:val="00E128E5"/>
    <w:rsid w:val="00E17F8F"/>
    <w:rsid w:val="00E2395E"/>
    <w:rsid w:val="00E242AF"/>
    <w:rsid w:val="00E26098"/>
    <w:rsid w:val="00E3613F"/>
    <w:rsid w:val="00E369A3"/>
    <w:rsid w:val="00E53F4D"/>
    <w:rsid w:val="00E63827"/>
    <w:rsid w:val="00E739BF"/>
    <w:rsid w:val="00E77C09"/>
    <w:rsid w:val="00E82023"/>
    <w:rsid w:val="00E849C5"/>
    <w:rsid w:val="00E91A28"/>
    <w:rsid w:val="00EA08EE"/>
    <w:rsid w:val="00EB2352"/>
    <w:rsid w:val="00EB2A5B"/>
    <w:rsid w:val="00EC3336"/>
    <w:rsid w:val="00EE5E36"/>
    <w:rsid w:val="00EF2777"/>
    <w:rsid w:val="00F210DF"/>
    <w:rsid w:val="00F24756"/>
    <w:rsid w:val="00F31985"/>
    <w:rsid w:val="00F462FF"/>
    <w:rsid w:val="00F564A3"/>
    <w:rsid w:val="00F61A2D"/>
    <w:rsid w:val="00F679AD"/>
    <w:rsid w:val="00F70979"/>
    <w:rsid w:val="00F82C03"/>
    <w:rsid w:val="00F92A72"/>
    <w:rsid w:val="00F9356F"/>
    <w:rsid w:val="00FB133C"/>
    <w:rsid w:val="00FC088B"/>
    <w:rsid w:val="00FD4AAE"/>
    <w:rsid w:val="00FF4C79"/>
    <w:rsid w:val="00FF7F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3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53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E5375"/>
    <w:rPr>
      <w:sz w:val="18"/>
      <w:szCs w:val="18"/>
    </w:rPr>
  </w:style>
  <w:style w:type="paragraph" w:styleId="a4">
    <w:name w:val="footer"/>
    <w:basedOn w:val="a"/>
    <w:link w:val="Char0"/>
    <w:uiPriority w:val="99"/>
    <w:semiHidden/>
    <w:unhideWhenUsed/>
    <w:rsid w:val="005E53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E53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459</Characters>
  <Application>Microsoft Office Word</Application>
  <DocSecurity>0</DocSecurity>
  <Lines>3</Lines>
  <Paragraphs>1</Paragraphs>
  <ScaleCrop>false</ScaleCrop>
  <Company>Microsoft</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进修学校</dc:creator>
  <cp:keywords/>
  <dc:description/>
  <cp:lastModifiedBy>进修学校</cp:lastModifiedBy>
  <cp:revision>2</cp:revision>
  <dcterms:created xsi:type="dcterms:W3CDTF">2021-01-29T03:34:00Z</dcterms:created>
  <dcterms:modified xsi:type="dcterms:W3CDTF">2021-01-29T03:34:00Z</dcterms:modified>
</cp:coreProperties>
</file>